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أقا حسن علي بن أقا محمد هادي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أقا حسن علي بن أقا محمد هادي
</w:t>
      </w:r>
    </w:p>
    <w:p>
      <w:pPr/>
      <w:r>
        <w:rPr/>
        <w:t xml:space="preserve">أقا حسن علي بن أقا محمد هادي عالم فاضل يروي إجازة عن الميرزا حيدر علي المتوفي سنة 1220 من أحفاد المجلسي الأول.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2026-06-22T01:17:28+03:00</dcterms:created>
  <dcterms:modified xsi:type="dcterms:W3CDTF">2026-06-22T01:17:28+03:00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