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شمس الدين الحسن بن علي بن عبد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شمس الدين الحسن بن علي بن عبد الجعفري
</w:t>
      </w:r>
    </w:p>
    <w:p>
      <w:pPr/>
      <w:r>
        <w:rPr/>
        <w:t xml:space="preserve">السيد شمس الدين الحسن بن علي بن عبد الجعفري في فهرست منتجب الدين فاضل صالح.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2026-06-22T03:48:51+03:00</dcterms:created>
  <dcterms:modified xsi:type="dcterms:W3CDTF">2026-06-22T03:48:51+03:00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