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الطبرسي أوالطبري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الطبرسي أوالطبري
</w:t>
      </w:r>
    </w:p>
    <w:p>
      <w:pPr/>
      <w:r>
        <w:rPr/>
        <w:t xml:space="preserve">الحسن بن علي الطبرسي أوالطبري يأتي بعنوان الحسن بن علي بن محمد بن علي ابن الحسن الطبرسي.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2026-06-22T03:45:20+03:00</dcterms:created>
  <dcterms:modified xsi:type="dcterms:W3CDTF">2026-06-22T03:45:20+03:00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