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ابن أبي عثمان الملقب سجادة
</w:t>
      </w:r>
    </w:p>
    <w:p>
      <w:pPr>
        <w:jc w:val="start"/>
        <w:bidi/>
      </w:pPr>
      <w:r>
        <w:rPr>
          <w:rFonts w:ascii="arial" w:hAnsi="arial" w:eastAsia="arial" w:cs="arial"/>
          <w:sz w:val="28"/>
          <w:szCs w:val="28"/>
          <w:b w:val="1"/>
          <w:bCs w:val="1"/>
          <w:rtl/>
        </w:rPr>
        <w:t xml:space="preserve">الحسن بن علي ابن أبي عثمان الملقب سجادة
</w:t>
      </w:r>
    </w:p>
    <w:p>
      <w:pPr/>
      <w:r>
        <w:rPr/>
        <w:t xml:space="preserve">الحسن بن علي ابن أبي عثمان الملقب سجادة يأتي بعنوان الحسن بن علي ابن أبي عثمان حبيب. </w:t>
      </w:r>
    </w:p>
    <w:p>
      <w:pPr>
        <w:jc w:val="start"/>
        <w:bidi/>
      </w:pPr>
      <w:r>
        <w:rPr>
          <w:sz w:val="24"/>
          <w:szCs w:val="24"/>
          <w:b w:val="1"/>
          <w:bCs w:val="1"/>
          <w:rtl/>
        </w:rPr>
        <w:t xml:space="preserve">
أعيان الشيعة،(دار التعارف للمطبوعات - بيروت،1983،ط 1،ج 5،ص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ابن أبي عثمان
</w:t>
      </w:r>
    </w:p>
    <w:p>
      <w:pPr/>
      <w:r>
        <w:rPr/>
        <w:t xml:space="preserve">الحسن بن علي ابن أبي عثمان الملقب سجادة أبو محمد</w:t>
      </w:r>
    </w:p>
    <w:p/>
    <w:p>
      <w:pPr/>
      <w:r>
        <w:rPr/>
        <w:t xml:space="preserve">قال النجاشي الحسن بن علي ابن أبي عثمان الملقب سجادة كوفي ضعفه أصحابنا وذكر أن أباه علي ابن أبي عثمان روى عن أبي الحسن موسى عليه السلام له كتاب نوادر أخبرناه إجازة الحسين بن عبيد الله عن أحمد بن جعفر ابن سفيان عن أحمد بن إدريس قال حدثنا الحسين بن عبيد الله بن سهل في حال استقامته عن الحسن بن علي ابن أبي عثمان سجادة اه. وفي الفهرست الحسن بن علي ابن أبي عثمان الملقب بسجادة له كتاب أخبرنا به عدة من أصحابنا عن أبي المفضل عن ابن بطة عن أحمد بن محمد ابن أبي عبد الله عن الحسن بن علي ابن أبي عثمان وذكره الشيخ في رجاله في أصحاب الجواد والهادي فقال الحسن بن علي ابن أبي عثمان السجادة غال اه. وعن ابن الغضائري الحسن ابن علي ابن أبي عثمان أبو محمد الملقب بسجادة القمي ضعيف وفي مذهبه ارتفاع اه. وفي التعليقة في الخصال وصفه بالعابد أيضا وفي أمالي الصدوق واسم أبي عثمان حبيب اه. وروى الكشي فيه ذما عظيما يخرجه محسن شرط كتابنا وذكرناه لذكر أصحابنا له.</w:t>
      </w:r>
    </w:p>
    <w:p/>
    <w:p>
      <w:pPr/>
      <w:r>
        <w:rPr/>
        <w:t xml:space="preserve">التمييز</w:t>
      </w:r>
    </w:p>
    <w:p/>
    <w:p>
      <w:pPr/>
      <w:r>
        <w:rPr/>
        <w:t xml:space="preserve">يروي عنه الحسين بن عبيد الله بن سهل كما مر عن النجاشي وأحمد بن محمد بن خالد البرقي كما مر عن الفهرست وعن جامع الرواة أنه نقل رواية محمد بن عبد الله ابن أبي عثمان عنه أيضا.</w:t>
      </w:r>
    </w:p>
    <w:p>
      <w:pPr>
        <w:jc w:val="start"/>
        <w:bidi/>
      </w:pPr>
      <w:r>
        <w:rPr>
          <w:sz w:val="24"/>
          <w:szCs w:val="24"/>
          <w:b w:val="1"/>
          <w:bCs w:val="1"/>
          <w:rtl/>
        </w:rPr>
        <w:t xml:space="preserve">
أعيان الشيعة،(دار التعارف للمطبوعات - بيروت،1983،ط 1،ج 5،ص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2026-06-22T06:08:09+03:00</dcterms:created>
  <dcterms:modified xsi:type="dcterms:W3CDTF">2026-06-22T06:08:09+03:00</dcterms:modified>
</cp:coreProperties>
</file>

<file path=docProps/custom.xml><?xml version="1.0" encoding="utf-8"?>
<Properties xmlns="http://schemas.openxmlformats.org/officeDocument/2006/custom-properties" xmlns:vt="http://schemas.openxmlformats.org/officeDocument/2006/docPropsVTypes"/>
</file>