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الميرزا حسن علي ابن الميرزا أبي طالب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الميرزا حسن علي ابن الميرزا أبي طالب
</w:t>
      </w:r>
    </w:p>
    <w:p>
      <w:pPr/>
      <w:r>
        <w:rPr/>
        <w:t xml:space="preserve">الميرزا حسن علي ابن الميرزا أبي طالب ابن محمد تقي بن محمد كاظم ابن المولى عزيز الله ابن المولى محمد تقي المجلسي الأول الأصفهاني. </w:t>
      </w:r>
    </w:p>
    <w:p/>
    <w:p>
      <w:pPr/>
      <w:r>
        <w:rPr/>
        <w:t xml:space="preserve">عالم فاضل يروي إجازة عن ابن عمه الميرزا حيدر علي ابن عزيز الله بن تقي بن محمد كاظم.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157)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2026-06-22T07:24:30+03:00</dcterms:created>
  <dcterms:modified xsi:type="dcterms:W3CDTF">2026-06-22T07:24:30+03:00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