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العذاري الحلي من أهل هذا العصر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العذاري الحلي من أهل هذا العصر
</w:t>
      </w:r>
    </w:p>
    <w:p>
      <w:pPr/>
      <w:r>
        <w:rPr/>
        <w:t xml:space="preserve">الشيخ حسن العذاري الحلي من أهل هذا العصر يأتي بعنوان حسن بن محمد القيم الحلي.</w:t>
      </w:r>
    </w:p>
    <w:p/>
    <w:p>
      <w:pPr/>
      <w:r>
        <w:rPr/>
        <w:t xml:space="preserve">(العذاري) نسبة إلى العذار صقع بنواحي الحلة.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2026-06-22T07:20:58+03:00</dcterms:created>
  <dcterms:modified xsi:type="dcterms:W3CDTF">2026-06-22T07:20:58+03:00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