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عبيد الله بن سعيد بن زيد بن حكيم العسكري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عبيد الله بن سعيد بن زيد بن حكيم العسكري
</w:t>
      </w:r>
    </w:p>
    <w:p>
      <w:pPr/>
      <w:r>
        <w:rPr/>
        <w:t xml:space="preserve">الحسن بن عبيد الله بن سعيد بن زيد بن حكيم العسكري مر بعنوان الحسن بن عبد الله مكبرا.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2026-06-22T07:22:17+03:00</dcterms:created>
  <dcterms:modified xsi:type="dcterms:W3CDTF">2026-06-22T07:22:17+03:00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