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عبد الله بن الزبير بن عمر بن درهم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عبد الله بن الزبير بن عمر بن درهم
</w:t>
      </w:r>
    </w:p>
    <w:p>
      <w:pPr/>
      <w:r>
        <w:rPr/>
        <w:t xml:space="preserve">حسن بن عبد الله بن الزبير بن عمر بن درهم ذكره الخطيب في تاريخ بغداد في ترجمة أخيه محمد ابن عبد الله فقال: وذكر ابن الجعابي أن له أخا يسمى حسنا من وجوه الشيعة يروي عنه اه. ومحمد أخوه أيضا من الشيعة كما يأتي في بابه.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2026-06-22T08:25:16+03:00</dcterms:created>
  <dcterms:modified xsi:type="dcterms:W3CDTF">2026-06-22T08:25:16+03:00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