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علي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علي النجفي
</w:t>
      </w:r>
    </w:p>
    <w:p>
      <w:pPr/>
      <w:r>
        <w:rPr/>
        <w:t xml:space="preserve">الشيخ حسن بن علي النجفي من علماء النجف في عصر صاحب اليتيمة الصغرى القريب من عصرنا سكن طويريج.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2026-06-23T10:40:56+03:00</dcterms:created>
  <dcterms:modified xsi:type="dcterms:W3CDTF">2026-06-23T10:40:56+03:00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