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بن عبد الرسول بن الحسن
</w:t>
      </w:r>
    </w:p>
    <w:p>
      <w:pPr>
        <w:jc w:val="start"/>
        <w:bidi/>
      </w:pPr>
      <w:r>
        <w:rPr>
          <w:rFonts w:ascii="arial" w:hAnsi="arial" w:eastAsia="arial" w:cs="arial"/>
          <w:sz w:val="28"/>
          <w:szCs w:val="28"/>
          <w:b w:val="1"/>
          <w:bCs w:val="1"/>
          <w:rtl/>
        </w:rPr>
        <w:t xml:space="preserve">السيد حسن بن عبد الرسول بن الحسن
</w:t>
      </w:r>
    </w:p>
    <w:p>
      <w:pPr/>
      <w:r>
        <w:rPr/>
        <w:t xml:space="preserve">السيد حسن بن عبد الرسول بن الحسن الحسيني الزنوري الخوئي</w:t>
      </w:r>
    </w:p>
    <w:p/>
    <w:p>
      <w:pPr/>
      <w:r>
        <w:rPr/>
        <w:t xml:space="preserve">ولد بخوي سنة 1172 وكان حيا إلى ما بعد سنة 1205.</w:t>
      </w:r>
    </w:p>
    <w:p/>
    <w:p>
      <w:pPr/>
      <w:r>
        <w:rPr/>
        <w:t xml:space="preserve">كان عالما فاضلا مؤلفا ترجم نفسه في كتابه بحر العلوم كما نقل عنه فقال: أنه ولد بخوي سنة 1172 وقرأ أولا على المولى محمد شفيع والد هخوار قاني التبريزي ثم قرأ خمس سنين عند الشيخ عبد النبي الطسوجي وفي سنة 1195 هاجر إلى العتبات وقرأ على الوحيد البهبهاني والسيد ميرزا مهدي الشهرستاني والسيد علي صاحب الرياض وفي سنة 1203 تشرف بالمشهد الرضوي وقرأ سنتين على الميرزا مهدي الشهيد وفي سنة 1205 ذهب إلى أصفهان وبقي بها برهة وبعدها عاد إلى بلدة خوي واشتغل بتأليف كتاب بحر العلوم بالتماس حسين قلي خان الدنبلي له من المؤلفات:</w:t>
      </w:r>
    </w:p>
    <w:p/>
    <w:p>
      <w:pPr/>
      <w:r>
        <w:rPr/>
        <w:t xml:space="preserve">(1) بحر العلوم فارسي ملمع كبير في سبعة مجلدات فيها من فوائد كل علم بغير ترتيب نظير الكشكول ألفه بالتماس حسين قلي خان الدنبلي كما مر. في الذريعة عن المولى علي المحدث الواعظ التبريزي الشهير بخياباني أنه أفيد كتاب رآه.</w:t>
      </w:r>
    </w:p>
    <w:p/>
    <w:p>
      <w:pPr/>
      <w:r>
        <w:rPr/>
        <w:t xml:space="preserve">(2) رياض الجنة في ثمانية مجلدات مشحون بالفوائد التاريخية وغيرها.</w:t>
      </w:r>
    </w:p>
    <w:p>
      <w:pPr>
        <w:jc w:val="start"/>
        <w:bidi/>
      </w:pPr>
      <w:r>
        <w:rPr>
          <w:sz w:val="24"/>
          <w:szCs w:val="24"/>
          <w:b w:val="1"/>
          <w:bCs w:val="1"/>
          <w:rtl/>
        </w:rPr>
        <w:t xml:space="preserve">
أعيان الشيعة،(دار التعارف للمطبوعات - بيروت،1983،ط 1،ج 5،ص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2026-06-23T10:46:36+03:00</dcterms:created>
  <dcterms:modified xsi:type="dcterms:W3CDTF">2026-06-23T10:46:36+03:00</dcterms:modified>
</cp:coreProperties>
</file>

<file path=docProps/custom.xml><?xml version="1.0" encoding="utf-8"?>
<Properties xmlns="http://schemas.openxmlformats.org/officeDocument/2006/custom-properties" xmlns:vt="http://schemas.openxmlformats.org/officeDocument/2006/docPropsVTypes"/>
</file>