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العباس المعروفي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العباس المعروفي
</w:t>
      </w:r>
    </w:p>
    <w:p>
      <w:pPr/>
      <w:r>
        <w:rPr/>
        <w:t xml:space="preserve">الحسن بن العباس المعروفي له مكاتبة إلى الرضا عليه السلام يرويها عنه إسماعيل ابن مراد مذكورة في باب الفرق بين الرسول والنبي والمحدث من الكافي وهو مجهول.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2026-06-22T09:30:23+03:00</dcterms:created>
  <dcterms:modified xsi:type="dcterms:W3CDTF">2026-06-22T09:30:23+03:00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