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العباس بن الحسن بن الحسين
</w:t>
      </w:r>
    </w:p>
    <w:p>
      <w:pPr>
        <w:jc w:val="start"/>
        <w:bidi/>
      </w:pPr>
      <w:r>
        <w:rPr>
          <w:rFonts w:ascii="arial" w:hAnsi="arial" w:eastAsia="arial" w:cs="arial"/>
          <w:sz w:val="28"/>
          <w:szCs w:val="28"/>
          <w:b w:val="1"/>
          <w:bCs w:val="1"/>
          <w:rtl/>
        </w:rPr>
        <w:t xml:space="preserve">الحسن بن العباس بن الحسن بن الحسين
</w:t>
      </w:r>
    </w:p>
    <w:p>
      <w:pPr/>
      <w:r>
        <w:rPr/>
        <w:t xml:space="preserve">الحسن بن العباس بن الحسن بن الحسين أبي الجن ابن علي بن محمد بن علي بن إسماعيل بن جعفر ابن محمد بن علي بن الحسين بن علي بن أبي طالب أبو محمد الحسيني.</w:t>
      </w:r>
    </w:p>
    <w:p/>
    <w:p>
      <w:pPr/>
      <w:r>
        <w:rPr/>
        <w:t xml:space="preserve">توفي بحلب سنة 400 ثم حمل إلى دمشق ودفن بها.</w:t>
      </w:r>
    </w:p>
    <w:p/>
    <w:p>
      <w:pPr/>
      <w:r>
        <w:rPr/>
        <w:t xml:space="preserve">قال ابن عساكر في تاريخ دمشق ولي القضاء بدمشق في خلافة الملقب بالحاكم وكان أصلهم من قم فانتقل أبوه العباس إلى حلب وانتقل هو وإخوانه إلى دمشق ثم أرسله الحاكم رسولا إلى أمير حلب فقال ابن الدويرة فيه لما قدمها:</w:t>
      </w:r>
    </w:p>
    <w:p/>
    <w:p>
      <w:pPr>
        <w:jc w:val="center"/>
      </w:pPr>
      <w:r>
        <w:rPr>
          <w:color w:val="ff0000"/>
        </w:rPr>
        <w:t xml:space="preserve">رأى الحاكم المنصور غاية رشده</w:t>
      </w:r>
      <w:r>
        <w:rPr>
          <w:color w:val="ff0000"/>
        </w:rPr>
        <w:t xml:space="preserve">      </w:t>
      </w:r>
      <w:r>
        <w:rPr>
          <w:color w:val="ff0000"/>
        </w:rPr>
        <w:t xml:space="preserve">فأرسله للعالمين دليلا</w:t>
      </w:r>
    </w:p>
    <w:p/>
    <w:p>
      <w:pPr>
        <w:jc w:val="center"/>
      </w:pPr>
      <w:r>
        <w:rPr>
          <w:color w:val="ff0000"/>
        </w:rPr>
        <w:t xml:space="preserve">أتى ما أتى الله العلي مكانه</w:t>
      </w:r>
      <w:r>
        <w:rPr>
          <w:color w:val="ff0000"/>
        </w:rPr>
        <w:t xml:space="preserve">      </w:t>
      </w:r>
      <w:r>
        <w:rPr>
          <w:color w:val="ff0000"/>
        </w:rPr>
        <w:t xml:space="preserve">فأرسل من آل الرسول رسولا</w:t>
      </w:r>
    </w:p>
    <w:p/>
    <w:p>
      <w:pPr/>
      <w:r>
        <w:rPr/>
        <w:t xml:space="preserve">ثم إنه مات فرثاه الشعراء وقال فيه الشريف أبو الغنائم عبد الله بن الحسن النسابة. </w:t>
      </w:r>
    </w:p>
    <w:p/>
    <w:p>
      <w:pPr>
        <w:jc w:val="center"/>
      </w:pPr>
      <w:r>
        <w:rPr>
          <w:color w:val="ff0000"/>
        </w:rPr>
        <w:t xml:space="preserve">فروعك يا شريف شهدن حقا</w:t>
      </w:r>
      <w:r>
        <w:rPr>
          <w:color w:val="ff0000"/>
        </w:rPr>
        <w:t xml:space="preserve">      </w:t>
      </w:r>
      <w:r>
        <w:rPr>
          <w:color w:val="ff0000"/>
        </w:rPr>
        <w:t xml:space="preserve">بأن الطاهرين لها أصول </w:t>
      </w:r>
    </w:p>
    <w:p/>
    <w:p>
      <w:pPr>
        <w:jc w:val="center"/>
      </w:pPr>
      <w:r>
        <w:rPr>
          <w:color w:val="ff0000"/>
        </w:rPr>
        <w:t xml:space="preserve">على حال الرسالة في صلاح</w:t>
      </w:r>
      <w:r>
        <w:rPr>
          <w:color w:val="ff0000"/>
        </w:rPr>
        <w:t xml:space="preserve">      </w:t>
      </w:r>
      <w:r>
        <w:rPr>
          <w:color w:val="ff0000"/>
        </w:rPr>
        <w:t xml:space="preserve">فقدت وهكذا فقد الرسول</w:t>
      </w:r>
    </w:p>
    <w:p/>
    <w:p>
      <w:pPr>
        <w:jc w:val="start"/>
        <w:bidi/>
      </w:pPr>
      <w:r>
        <w:rPr>
          <w:sz w:val="24"/>
          <w:szCs w:val="24"/>
          <w:b w:val="1"/>
          <w:bCs w:val="1"/>
          <w:rtl/>
        </w:rPr>
        <w:t xml:space="preserve">
أعيان الشيعة،(دار التعارف للمطبوعات - بيروت،1983،ط 1،ج 5،ص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أبي الجن
</w:t>
      </w:r>
    </w:p>
    <w:p>
      <w:pPr/>
      <w:r>
        <w:rPr/>
        <w:t xml:space="preserve">القاضي ابن أبي الجن الحسن بن العباس بن الحسن بن الحسين بن علي بن محمد بن علي بن إسماعيل بن جعفر بن محمد بن علي بن الحسين بن علي بن أبي طالب، أبو محمد بن أبي الجن.</w:t>
      </w:r>
    </w:p>
    <w:p/>
    <w:p>
      <w:pPr/>
      <w:r>
        <w:rPr/>
        <w:t xml:space="preserve">ولي قضاء دمشق أيام الحاكم، وكان أصلهم من قم، فانتقل أبوه العباس إلى حلب، وانتقل الحسن وإخوته إلى دمشق وأرسله الحاكم إلى أمير حلب؛ فقال أبو الحسن بن الدويدة المعري: </w:t>
      </w:r>
    </w:p>
    <w:p/>
    <w:p>
      <w:pPr>
        <w:jc w:val="center"/>
      </w:pPr>
      <w:r>
        <w:rPr>
          <w:color w:val="ff0000"/>
        </w:rPr>
        <w:t xml:space="preserve">رأى الحاكم المنصور غاية رشده</w:t>
      </w:r>
      <w:r>
        <w:rPr>
          <w:color w:val="ff0000"/>
        </w:rPr>
        <w:t xml:space="preserve">      </w:t>
      </w:r>
      <w:r>
        <w:rPr>
          <w:color w:val="ff0000"/>
        </w:rPr>
        <w:t xml:space="preserve">فأرسله للعالمين دليلا</w:t>
      </w:r>
    </w:p>
    <w:p/>
    <w:p>
      <w:pPr>
        <w:jc w:val="center"/>
      </w:pPr>
      <w:r>
        <w:rPr>
          <w:color w:val="ff0000"/>
        </w:rPr>
        <w:t xml:space="preserve">أتي ما أتي الله العلي مكانه</w:t>
      </w:r>
      <w:r>
        <w:rPr>
          <w:color w:val="ff0000"/>
        </w:rPr>
        <w:t xml:space="preserve">      </w:t>
      </w:r>
      <w:r>
        <w:rPr>
          <w:color w:val="ff0000"/>
        </w:rPr>
        <w:t xml:space="preserve">فأرسل من آل الرسول رسولا</w:t>
      </w:r>
    </w:p>
    <w:p/>
    <w:p>
      <w:pPr/>
      <w:r>
        <w:rPr/>
        <w:t xml:space="preserve">توفي بحلب سنة أربعمائة، وحمل إلى دمشق ودفن بها.</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2026-06-22T10:45:46+03:00</dcterms:created>
  <dcterms:modified xsi:type="dcterms:W3CDTF">2026-06-22T10:45:46+03:00</dcterms:modified>
</cp:coreProperties>
</file>

<file path=docProps/custom.xml><?xml version="1.0" encoding="utf-8"?>
<Properties xmlns="http://schemas.openxmlformats.org/officeDocument/2006/custom-properties" xmlns:vt="http://schemas.openxmlformats.org/officeDocument/2006/docPropsVTypes"/>
</file>