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السري الكاتب
</w:t>
      </w:r>
    </w:p>
    <w:p>
      <w:pPr>
        <w:jc w:val="start"/>
        <w:bidi/>
      </w:pPr>
      <w:r>
        <w:rPr>
          <w:rFonts w:ascii="arial" w:hAnsi="arial" w:eastAsia="arial" w:cs="arial"/>
          <w:sz w:val="28"/>
          <w:szCs w:val="28"/>
          <w:b w:val="1"/>
          <w:bCs w:val="1"/>
          <w:rtl/>
        </w:rPr>
        <w:t xml:space="preserve">الحسن بن السري الكاتب
</w:t>
      </w:r>
    </w:p>
    <w:p>
      <w:pPr/>
      <w:r>
        <w:rPr/>
        <w:t xml:space="preserve">الحسن بن السري الكاتب ذكره الشيخ في رجاله في أصحاب الباقر عليه السلام وفي الفهرست الحسن بن السري الكاتب له كتاب رويناه عن أبي جيد عن ابن الوليد عن الصفار عن أحمد بن محمد ابن عيسى عن الحسن بن محبوب عن الحسن بن السري اه. </w:t>
      </w:r>
    </w:p>
    <w:p>
      <w:pPr>
        <w:jc w:val="start"/>
        <w:bidi/>
      </w:pPr>
      <w:r>
        <w:rPr>
          <w:sz w:val="24"/>
          <w:szCs w:val="24"/>
          <w:b w:val="1"/>
          <w:bCs w:val="1"/>
          <w:rtl/>
        </w:rPr>
        <w:t xml:space="preserve">
أعيان الشيعة،(دار التعارف للمطبوعات - بيروت،1983،ط 1،ج 5،ص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2026-06-23T14:33:34+03:00</dcterms:created>
  <dcterms:modified xsi:type="dcterms:W3CDTF">2026-06-23T14:33:34+03:00</dcterms:modified>
</cp:coreProperties>
</file>

<file path=docProps/custom.xml><?xml version="1.0" encoding="utf-8"?>
<Properties xmlns="http://schemas.openxmlformats.org/officeDocument/2006/custom-properties" xmlns:vt="http://schemas.openxmlformats.org/officeDocument/2006/docPropsVTypes"/>
</file>