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زيد بن جعفر الحسيني
</w:t>
      </w:r>
    </w:p>
    <w:p>
      <w:pPr>
        <w:jc w:val="start"/>
        <w:bidi/>
      </w:pPr>
      <w:r>
        <w:rPr>
          <w:rFonts w:ascii="arial" w:hAnsi="arial" w:eastAsia="arial" w:cs="arial"/>
          <w:sz w:val="28"/>
          <w:szCs w:val="28"/>
          <w:b w:val="1"/>
          <w:bCs w:val="1"/>
          <w:rtl/>
        </w:rPr>
        <w:t xml:space="preserve">الحسن بن زيد بن جعفر الحسيني
</w:t>
      </w:r>
    </w:p>
    <w:p>
      <w:pPr/>
      <w:r>
        <w:rPr/>
        <w:t xml:space="preserve">الحسن بن زيد بن جعفر الحسيني ولد سنة 715 وتوفي بحلب في شعبان سنة 803 وقد قارب التسعين كذا قال في الرياض أنه رآه بخط بعض أفاضل عمر وفي الرياض فاضل عالم جليل. </w:t>
      </w:r>
    </w:p>
    <w:p>
      <w:pPr>
        <w:jc w:val="start"/>
        <w:bidi/>
      </w:pPr>
      <w:r>
        <w:rPr>
          <w:sz w:val="24"/>
          <w:szCs w:val="24"/>
          <w:b w:val="1"/>
          <w:bCs w:val="1"/>
          <w:rtl/>
        </w:rPr>
        <w:t xml:space="preserve">
أعيان الشيعة،(دار التعارف للمطبوعات - بيروت،1983،ط 1،ج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2026-06-23T14:35:21+03:00</dcterms:created>
  <dcterms:modified xsi:type="dcterms:W3CDTF">2026-06-23T14:35:21+03:00</dcterms:modified>
</cp:coreProperties>
</file>

<file path=docProps/custom.xml><?xml version="1.0" encoding="utf-8"?>
<Properties xmlns="http://schemas.openxmlformats.org/officeDocument/2006/custom-properties" xmlns:vt="http://schemas.openxmlformats.org/officeDocument/2006/docPropsVTypes"/>
</file>