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الدربي أو ابن الدربي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الدربي أو ابن الدربي
</w:t>
      </w:r>
    </w:p>
    <w:p>
      <w:pPr/>
      <w:r>
        <w:rPr/>
        <w:t xml:space="preserve">الحسن الدربي أو ابن الدربي يأتي بعنوان الحسن بن علي الدربي.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2026-06-23T17:07:45+03:00</dcterms:created>
  <dcterms:modified xsi:type="dcterms:W3CDTF">2026-06-23T17:07:45+03:00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