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الزاهد ابن أبي هاشم داود
</w:t>
      </w:r>
    </w:p>
    <w:p>
      <w:pPr>
        <w:jc w:val="start"/>
        <w:bidi/>
      </w:pPr>
      <w:r>
        <w:rPr>
          <w:rFonts w:ascii="arial" w:hAnsi="arial" w:eastAsia="arial" w:cs="arial"/>
          <w:sz w:val="28"/>
          <w:szCs w:val="28"/>
          <w:b w:val="1"/>
          <w:bCs w:val="1"/>
          <w:rtl/>
        </w:rPr>
        <w:t xml:space="preserve">الحسن الزاهد ابن أبي هاشم داود
</w:t>
      </w:r>
    </w:p>
    <w:p>
      <w:pPr/>
      <w:r>
        <w:rPr/>
        <w:t xml:space="preserve">الحسن الزاهد ابن أبي هاشم داود ابن الأمير أبي أحمد القاسم ابن أبي علي عبيد الله بن طاهر ابن أي الحسن النسابة ابن الحسن بن جعفر حجة الله ابن عبيد الله الأعرج ابن الحسين الأصغر بن علي زين العابدين بن الحسين بن علي ابن أبي طالب.</w:t>
      </w:r>
    </w:p>
    <w:p/>
    <w:p>
      <w:pPr/>
      <w:r>
        <w:rPr/>
        <w:t xml:space="preserve">لا نعلم من أحواله شيئا إلا وصف صاحب عمدة الطالب له بالزاهد وفي صبح الأعشى كان لداود بن القاسم من الولد مهنأ وهانئ والحسن قال العتبي ولي هانئ ومهنأ - إمارة المدينة - وكان الحسن زاهدا اه. </w:t>
      </w:r>
    </w:p>
    <w:p>
      <w:pPr>
        <w:jc w:val="start"/>
        <w:bidi/>
      </w:pPr>
      <w:r>
        <w:rPr>
          <w:sz w:val="24"/>
          <w:szCs w:val="24"/>
          <w:b w:val="1"/>
          <w:bCs w:val="1"/>
          <w:rtl/>
        </w:rPr>
        <w:t xml:space="preserve">
أعيان الشيعة،(دار التعارف للمطبوعات - بيروت،1983،ط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2026-06-23T17:22:13+03:00</dcterms:created>
  <dcterms:modified xsi:type="dcterms:W3CDTF">2026-06-23T17:22:13+03:00</dcterms:modified>
</cp:coreProperties>
</file>

<file path=docProps/custom.xml><?xml version="1.0" encoding="utf-8"?>
<Properties xmlns="http://schemas.openxmlformats.org/officeDocument/2006/custom-properties" xmlns:vt="http://schemas.openxmlformats.org/officeDocument/2006/docPropsVTypes"/>
</file>