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الحسين بن صالح الخثعمي
</w:t>
      </w:r>
    </w:p>
    <w:p>
      <w:pPr>
        <w:jc w:val="start"/>
        <w:bidi/>
      </w:pPr>
      <w:r>
        <w:rPr>
          <w:rFonts w:ascii="arial" w:hAnsi="arial" w:eastAsia="arial" w:cs="arial"/>
          <w:sz w:val="28"/>
          <w:szCs w:val="28"/>
          <w:b w:val="1"/>
          <w:bCs w:val="1"/>
          <w:rtl/>
        </w:rPr>
        <w:t xml:space="preserve">الحسن بن الحسين بن صالح الخثعمي
</w:t>
      </w:r>
    </w:p>
    <w:p>
      <w:pPr/>
      <w:r>
        <w:rPr/>
        <w:t xml:space="preserve">الحسن بن الحسين بن صالح الخثعمي وقع في طريق الكشي في ترجمة حمزة بن بزيع يروي عنه علي بن عبد الغفار المكفوف ويروي هو عن الرضا عليه السلام وهو غير مذكور في الرجال وفي بعض النسخ الحسن بن الحسن.</w:t>
      </w:r>
    </w:p>
    <w:p>
      <w:pPr>
        <w:jc w:val="start"/>
        <w:bidi/>
      </w:pPr>
      <w:r>
        <w:rPr>
          <w:sz w:val="24"/>
          <w:szCs w:val="24"/>
          <w:b w:val="1"/>
          <w:bCs w:val="1"/>
          <w:rtl/>
        </w:rPr>
        <w:t xml:space="preserve">
أعيان الشيعة،(دار التعارف للمطبوعات - بيروت،1983،ط 1،ج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2026-06-23T18:15:47+03:00</dcterms:created>
  <dcterms:modified xsi:type="dcterms:W3CDTF">2026-06-23T18:15:47+03:00</dcterms:modified>
</cp:coreProperties>
</file>

<file path=docProps/custom.xml><?xml version="1.0" encoding="utf-8"?>
<Properties xmlns="http://schemas.openxmlformats.org/officeDocument/2006/custom-properties" xmlns:vt="http://schemas.openxmlformats.org/officeDocument/2006/docPropsVTypes"/>
</file>