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ابن الشيخ إسماعيل
</w:t>
      </w:r>
    </w:p>
    <w:p>
      <w:pPr>
        <w:jc w:val="start"/>
        <w:bidi/>
      </w:pPr>
      <w:r>
        <w:rPr>
          <w:rFonts w:ascii="arial" w:hAnsi="arial" w:eastAsia="arial" w:cs="arial"/>
          <w:sz w:val="28"/>
          <w:szCs w:val="28"/>
          <w:b w:val="1"/>
          <w:bCs w:val="1"/>
          <w:rtl/>
        </w:rPr>
        <w:t xml:space="preserve">الشيخ حسن ابن الشيخ إسماعيل
</w:t>
      </w:r>
    </w:p>
    <w:p>
      <w:pPr/>
      <w:r>
        <w:rPr/>
        <w:t xml:space="preserve">الشيخ حسن ابن الشيخ إسماعيل آل الشيخ خضر الجناجي</w:t>
      </w:r>
    </w:p>
    <w:p/>
    <w:p>
      <w:pPr/>
      <w:r>
        <w:rPr/>
        <w:t xml:space="preserve">ولد سنة 1291 وتوفي سنة 1344.</w:t>
      </w:r>
    </w:p>
    <w:p/>
    <w:p>
      <w:pPr/>
      <w:r>
        <w:rPr/>
        <w:t xml:space="preserve">كان فاضلا ظريفا شاعرا أديبا سمحا حسن الأخلاق له مجموعة شعر ونثر جمع فيها أشعاره وما قيل في مدحه من الشعر وبعض البنود كبند آل القزويني وبند ابن الخلفة وبنود له ومن شعره:</w:t>
      </w:r>
    </w:p>
    <w:p/>
    <w:p>
      <w:pPr>
        <w:jc w:val="center"/>
      </w:pPr>
      <w:r>
        <w:rPr>
          <w:color w:val="ff0000"/>
        </w:rPr>
        <w:t xml:space="preserve">ماذا أقول وجسمي شفه سقم</w:t>
      </w:r>
      <w:r>
        <w:rPr>
          <w:color w:val="ff0000"/>
        </w:rPr>
        <w:t xml:space="preserve">      </w:t>
      </w:r>
      <w:r>
        <w:rPr>
          <w:color w:val="ff0000"/>
        </w:rPr>
        <w:t xml:space="preserve">وحل بي من هوى ريم الفلا ألم </w:t>
      </w:r>
    </w:p>
    <w:p/>
    <w:p>
      <w:pPr>
        <w:jc w:val="center"/>
      </w:pPr>
      <w:r>
        <w:rPr>
          <w:color w:val="ff0000"/>
        </w:rPr>
        <w:t xml:space="preserve">حفت به فئة أدمى قلوبهم</w:t>
      </w:r>
      <w:r>
        <w:rPr>
          <w:color w:val="ff0000"/>
        </w:rPr>
        <w:t xml:space="preserve">      </w:t>
      </w:r>
      <w:r>
        <w:rPr>
          <w:color w:val="ff0000"/>
        </w:rPr>
        <w:t xml:space="preserve">بسهم لحظ فأرداهم وما سلموا</w:t>
      </w:r>
    </w:p>
    <w:p/>
    <w:p>
      <w:pPr>
        <w:jc w:val="center"/>
      </w:pPr>
      <w:r>
        <w:rPr>
          <w:color w:val="ff0000"/>
        </w:rPr>
        <w:t xml:space="preserve">فالقوس حاجبه والسيف ناظر</w:t>
      </w:r>
      <w:r>
        <w:rPr>
          <w:color w:val="ff0000"/>
        </w:rPr>
        <w:t xml:space="preserve">      </w:t>
      </w:r>
      <w:r>
        <w:rPr>
          <w:color w:val="ff0000"/>
        </w:rPr>
        <w:t xml:space="preserve">والهدب أسهمه في القلب تنتظم</w:t>
      </w:r>
    </w:p>
    <w:p/>
    <w:p>
      <w:pPr>
        <w:jc w:val="center"/>
      </w:pPr>
      <w:r>
        <w:rPr>
          <w:color w:val="ff0000"/>
        </w:rPr>
        <w:t xml:space="preserve">والبدر غرته والليل طرته</w:t>
      </w:r>
      <w:r>
        <w:rPr>
          <w:color w:val="ff0000"/>
        </w:rPr>
        <w:t xml:space="preserve">      </w:t>
      </w:r>
      <w:r>
        <w:rPr>
          <w:color w:val="ff0000"/>
        </w:rPr>
        <w:t xml:space="preserve">والورد وجنته هامت بها الأمم</w:t>
      </w:r>
    </w:p>
    <w:p/>
    <w:p>
      <w:pPr/>
      <w:r>
        <w:rPr/>
        <w:t xml:space="preserve">وله مخمسا بيتي السيد عبد الوهاب الكربلائي:</w:t>
      </w:r>
    </w:p>
    <w:p/>
    <w:p>
      <w:pPr>
        <w:jc w:val="center"/>
      </w:pPr>
      <w:r>
        <w:rPr>
          <w:color w:val="ff0000"/>
        </w:rPr>
        <w:t xml:space="preserve">كم جبال حملتها لرضاهم</w:t>
      </w:r>
      <w:r>
        <w:rPr>
          <w:color w:val="ff0000"/>
        </w:rPr>
        <w:t xml:space="preserve">      </w:t>
      </w:r>
      <w:r>
        <w:rPr>
          <w:color w:val="ff0000"/>
        </w:rPr>
        <w:t xml:space="preserve">وقيامي بثقلها ما كفاهم</w:t>
      </w:r>
    </w:p>
    <w:p/>
    <w:p>
      <w:pPr>
        <w:jc w:val="center"/>
      </w:pPr>
      <w:r>
        <w:rPr>
          <w:color w:val="ff0000"/>
        </w:rPr>
        <w:t xml:space="preserve">ومذ الدهر بالبعاد رماهم</w:t>
      </w:r>
      <w:r>
        <w:rPr>
          <w:color w:val="ff0000"/>
        </w:rPr>
        <w:t xml:space="preserve">      </w:t>
      </w:r>
      <w:r>
        <w:rPr>
          <w:color w:val="ff0000"/>
        </w:rPr>
        <w:t xml:space="preserve">حملوني ما لم أطق من هواهم</w:t>
      </w:r>
    </w:p>
    <w:p/>
    <w:p>
      <w:pPr>
        <w:jc w:val="center"/>
      </w:pPr>
      <w:r>
        <w:rPr>
          <w:color w:val="ff0000"/>
        </w:rPr>
        <w:t xml:space="preserve">من هواهم ما لم أطلق حملوني</w:t>
      </w:r>
      <w:r>
        <w:rPr>
          <w:color w:val="ff0000"/>
        </w:rPr>
        <w:t xml:space="preserve">      </w:t>
      </w:r>
      <w:r>
        <w:rPr>
          <w:color w:val="ff0000"/>
        </w:rPr>
        <w:t xml:space="preserve">كيف يستطيع عاشق كتم سر</w:t>
      </w:r>
    </w:p>
    <w:p/>
    <w:p>
      <w:pPr>
        <w:jc w:val="center"/>
      </w:pPr>
      <w:r>
        <w:rPr>
          <w:color w:val="ff0000"/>
        </w:rPr>
        <w:t xml:space="preserve">يحسب الصبر طعمه طعم صبر</w:t>
      </w:r>
      <w:r>
        <w:rPr>
          <w:color w:val="ff0000"/>
        </w:rPr>
        <w:t xml:space="preserve">      </w:t>
      </w:r>
      <w:r>
        <w:rPr>
          <w:color w:val="ff0000"/>
        </w:rPr>
        <w:t xml:space="preserve">فبنفسي أفدي الأولى يوم هجري</w:t>
      </w:r>
    </w:p>
    <w:p/>
    <w:p>
      <w:pPr>
        <w:jc w:val="center"/>
      </w:pPr>
      <w:r>
        <w:rPr>
          <w:color w:val="ff0000"/>
        </w:rPr>
        <w:t xml:space="preserve">كلفوني كتم الهوى ولعمري</w:t>
      </w:r>
      <w:r>
        <w:rPr>
          <w:color w:val="ff0000"/>
        </w:rPr>
        <w:t xml:space="preserve">      </w:t>
      </w:r>
      <w:r>
        <w:rPr>
          <w:color w:val="ff0000"/>
        </w:rPr>
        <w:t xml:space="preserve">لعظيم علي ما كلفوني</w:t>
      </w:r>
    </w:p>
    <w:p/>
    <w:p>
      <w:pPr/>
      <w:r>
        <w:rPr/>
        <w:t xml:space="preserve">وله بند طويل يتخلص فيه لمدح أمير المؤمنين عليه السلام أوله:</w:t>
      </w:r>
    </w:p>
    <w:p/>
    <w:p>
      <w:pPr/>
      <w:r>
        <w:rPr/>
        <w:t xml:space="preserve">أيها العاذل كف العذل عمن عشق الغيد وخلي نصحك اليوم فلن أصغي لتهديد وتوعيد فلو كنت ترى الغيداء مذ قابلنا الركب فأضحت بينهم واسطة القلب بقد أهيف قد فضح البان بهز واعتدال لم تزل تختال في مشيتها ما بين غنج ودلال وغدت عشاقها كل تراه كالخلال فبنفسي ذلك القد كذا الجيد من الغيد إذا صد بوجه يشبه الشمس بل الشمس اكتست من نوره نور وفي من هو في الجنات من ولدان أو حور فلا شبه ولا مثل لها في الناس يوجد وقد أسبلت الشعر على العارض والخد فيا غرتها الحسنا ويا قامتها الهيفا براها أنه للأمة بالقدرة والحكمة فلو تنظر ذاك القد أو تلمس منها الخد كي تقطف منه الورد أو ترشف من عذب لماها ذلك الشهد لسلمت وأذعنت وأيقنت بأني قائل الحق وقولي لك: يا جاهل كان الواقع الصدق إلا فاكفف زخاريفك والتف في مطاريفك ودعني وهوى الغيد.</w:t>
      </w:r>
    </w:p>
    <w:p>
      <w:pPr>
        <w:jc w:val="start"/>
        <w:bidi/>
      </w:pPr>
      <w:r>
        <w:rPr>
          <w:sz w:val="24"/>
          <w:szCs w:val="24"/>
          <w:b w:val="1"/>
          <w:bCs w:val="1"/>
          <w:rtl/>
        </w:rPr>
        <w:t xml:space="preserve">
أعيان الشيعة،(دار التعارف للمطبوعات - بيروت،1983،ط 1،ج 5،ص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2026-06-24T23:17:11+03:00</dcterms:created>
  <dcterms:modified xsi:type="dcterms:W3CDTF">2026-06-24T23:17:11+03:00</dcterms:modified>
</cp:coreProperties>
</file>

<file path=docProps/custom.xml><?xml version="1.0" encoding="utf-8"?>
<Properties xmlns="http://schemas.openxmlformats.org/officeDocument/2006/custom-properties" xmlns:vt="http://schemas.openxmlformats.org/officeDocument/2006/docPropsVTypes"/>
</file>