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إسماعيل ابن أبي سهل ابن نيبخت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إسماعيل ابن أبي سهل ابن نيبخت
</w:t>
      </w:r>
    </w:p>
    <w:p>
      <w:pPr/>
      <w:r>
        <w:rPr/>
        <w:t xml:space="preserve">الحسن بن إسماعيل ابن أبي سهل ابن نيبخت لا نعلم من أحواله شيئا سوى أنه معاصر لأبي نواس وله مدح فيه قال:</w:t>
      </w:r>
    </w:p>
    <w:p/>
    <w:p>
      <w:pPr>
        <w:jc w:val="center"/>
      </w:pPr>
      <w:r>
        <w:rPr>
          <w:color w:val="ff0000"/>
        </w:rPr>
        <w:t xml:space="preserve">يا قمر الليل إذا أظلما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 ينقص التسليم من سلما</w:t>
      </w:r>
    </w:p>
    <w:p/>
    <w:p>
      <w:pPr>
        <w:jc w:val="center"/>
      </w:pPr>
      <w:r>
        <w:rPr>
          <w:color w:val="ff0000"/>
        </w:rPr>
        <w:t xml:space="preserve">قد كنت ذا وصل فمن ذا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علمك الهجران لا علما</w:t>
      </w:r>
    </w:p>
    <w:p/>
    <w:p>
      <w:pPr>
        <w:jc w:val="center"/>
      </w:pPr>
      <w:r>
        <w:rPr>
          <w:color w:val="ff0000"/>
        </w:rPr>
        <w:t xml:space="preserve">إن كنت لي بين الورى ظالما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رضيت أن تبقى وأن تظلما</w:t>
      </w:r>
    </w:p>
    <w:p/>
    <w:p>
      <w:pPr>
        <w:jc w:val="center"/>
      </w:pPr>
      <w:r>
        <w:rPr>
          <w:color w:val="ff0000"/>
        </w:rPr>
        <w:t xml:space="preserve">هذا ابن إسماعيل يبني العلى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ويصطفي الأكرم فالأكرما</w:t>
      </w:r>
    </w:p>
    <w:p/>
    <w:p>
      <w:pPr>
        <w:jc w:val="center"/>
      </w:pPr>
      <w:r>
        <w:rPr>
          <w:color w:val="ff0000"/>
        </w:rPr>
        <w:t xml:space="preserve">يزيد ذا المال إلى ماله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ويخلف المال لمن أعدما</w:t>
      </w:r>
    </w:p>
    <w:p/>
    <w:p>
      <w:pPr>
        <w:jc w:val="center"/>
      </w:pPr>
      <w:r>
        <w:rPr>
          <w:color w:val="ff0000"/>
        </w:rPr>
        <w:t xml:space="preserve">يرى انتهاز الحمد أكرومة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كمن أن جئته صمما</w:t>
      </w:r>
    </w:p>
    <w:p/>
    <w:p>
      <w:pPr>
        <w:jc w:val="center"/>
      </w:pPr>
      <w:r>
        <w:rPr>
          <w:color w:val="ff0000"/>
        </w:rPr>
        <w:t xml:space="preserve">سل حسنا تسأل به ماجدا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يرى الذي تسأله مغنما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إسماعيل بن أبي سهل بن نيبخت
</w:t>
      </w:r>
    </w:p>
    <w:p>
      <w:pPr/>
      <w:r>
        <w:rPr/>
        <w:t xml:space="preserve">الحسن بن إسماعيل بن أبي سهل بن نيبخت مر في محله وفي كتاب خاندان نوبختي ص 243 عند ذكر سائر أفراد آل نوبخت الغير المشهورين وعده منهم أنه كان معاصرا لأبي نواس ولأبي نواس مدائح فيه اه وذكرنا في ج 21 من هذا الكتاب سبعة أبيات لأبي نواس من مدحه مذكورة في ديوانه ص 105-106.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2026-06-25T00:07:10+03:00</dcterms:created>
  <dcterms:modified xsi:type="dcterms:W3CDTF">2026-06-25T00:07:10+03:00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