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عبد الله الحسن بن أحمد بن حبيب الفارسي
</w:t>
      </w:r>
    </w:p>
    <w:p>
      <w:pPr>
        <w:jc w:val="start"/>
        <w:bidi/>
      </w:pPr>
      <w:r>
        <w:rPr>
          <w:rFonts w:ascii="arial" w:hAnsi="arial" w:eastAsia="arial" w:cs="arial"/>
          <w:sz w:val="28"/>
          <w:szCs w:val="28"/>
          <w:b w:val="1"/>
          <w:bCs w:val="1"/>
          <w:rtl/>
        </w:rPr>
        <w:t xml:space="preserve">الشيخ أبو عبد الله الحسن بن أحمد بن حبيب الفارسي
</w:t>
      </w:r>
    </w:p>
    <w:p>
      <w:pPr/>
      <w:r>
        <w:rPr/>
        <w:t xml:space="preserve">الشيخ أبو عبد الله الحسن بن أحمد بن حبيب الفارسي في رياض العلماء: كان من إجلاء هذه الطائفة ومن المعاصرين للشيخ الطوسي، ويروي عنه المفيد أبو الوفاء عبد الجبار بن عبد الله بن علي الرازي، وهو يروي عن الشيخ أبي بكر محمد بن أحمد بن محمد مفيد الجرجرائي كما يظهر من أواخر مجمع البيان للشيخ الطبرسي فلاحظ أحواله في كتب الرجال.</w:t>
      </w:r>
    </w:p>
    <w:p>
      <w:pPr>
        <w:jc w:val="start"/>
        <w:bidi/>
      </w:pPr>
      <w:r>
        <w:rPr>
          <w:sz w:val="24"/>
          <w:szCs w:val="24"/>
          <w:b w:val="1"/>
          <w:bCs w:val="1"/>
          <w:rtl/>
        </w:rPr>
        <w:t xml:space="preserve">
أعيان الشيعة،(دار التعارف للمطبوعات - بيروت،1983،ط 1،ج 4،ص 633)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2026-06-25T01:19:23+03:00</dcterms:created>
  <dcterms:modified xsi:type="dcterms:W3CDTF">2026-06-25T01:19:23+03:00</dcterms:modified>
</cp:coreProperties>
</file>

<file path=docProps/custom.xml><?xml version="1.0" encoding="utf-8"?>
<Properties xmlns="http://schemas.openxmlformats.org/officeDocument/2006/custom-properties" xmlns:vt="http://schemas.openxmlformats.org/officeDocument/2006/docPropsVTypes"/>
</file>