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الحسن بن محمد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أبي الحسن بن محمد الديلمي
</w:t>
      </w:r>
    </w:p>
    <w:p>
      <w:pPr/>
      <w:r>
        <w:rPr/>
        <w:t xml:space="preserve">الحسن بن أبي الحسن بن محمد الديلمي يأتي في ترجمة الحسن بن أبي الحسن محمد الديلمي احتمال إن يكون أبو الحسن كنية والده واسمه، وأن يكون محمد اسم جده فراجع.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2026-06-26T04:29:45+03:00</dcterms:created>
  <dcterms:modified xsi:type="dcterms:W3CDTF">2026-06-26T04:29:45+03:00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