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إبراهيم بن علي بن عبد العالي
</w:t>
      </w:r>
    </w:p>
    <w:p>
      <w:pPr>
        <w:jc w:val="start"/>
        <w:bidi/>
      </w:pPr>
      <w:r>
        <w:rPr>
          <w:rFonts w:ascii="arial" w:hAnsi="arial" w:eastAsia="arial" w:cs="arial"/>
          <w:sz w:val="28"/>
          <w:szCs w:val="28"/>
          <w:b w:val="1"/>
          <w:bCs w:val="1"/>
          <w:rtl/>
        </w:rPr>
        <w:t xml:space="preserve">الشيخ حسن بن إبراهيم بن علي بن عبد العالي
</w:t>
      </w:r>
    </w:p>
    <w:p>
      <w:pPr/>
      <w:r>
        <w:rPr/>
        <w:t xml:space="preserve">الشيخ حسن بن إبراهيم بن علي بن عبد العالي الشهير بابن مفلح العاملي الميسي</w:t>
      </w:r>
    </w:p>
    <w:p/>
    <w:p>
      <w:pPr/>
      <w:r>
        <w:rPr/>
        <w:t xml:space="preserve">في أمل الآمل: فاضل عالم جليل معاصر. كأنه حفيد المحقق الشيخ علي الميسي. وفي رياض العلماء بعد نقل عبارة أمل الآمل: ولعله نسبة إلى الجد إذ الشيخ علي الميسي المشهور في عصر الشيخ علي الكركي قال: ثم بالبال أنه يسكن الآن بأصبهان. . كأنه استبعد إن يكون حفيد الميسي لان الميسي توفي سنة 933 وصاحب أمل الآمل المعاصر للمترجم فرع منه سنة 1097 ولا بعد فيه، مع إن معنى المعاصر من أدرك عصره وان سبقه بالوفاة.</w:t>
      </w:r>
    </w:p>
    <w:p>
      <w:pPr>
        <w:jc w:val="start"/>
        <w:bidi/>
      </w:pPr>
      <w:r>
        <w:rPr>
          <w:sz w:val="24"/>
          <w:szCs w:val="24"/>
          <w:b w:val="1"/>
          <w:bCs w:val="1"/>
          <w:rtl/>
        </w:rPr>
        <w:t xml:space="preserve">
أعيان الشيعة،(دار التعارف للمطبوعات - بيروت،1983،ط 1،ج 4،ص 628)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2026-06-26T04:32:10+03:00</dcterms:created>
  <dcterms:modified xsi:type="dcterms:W3CDTF">2026-06-26T04:32:10+03:00</dcterms:modified>
</cp:coreProperties>
</file>

<file path=docProps/custom.xml><?xml version="1.0" encoding="utf-8"?>
<Properties xmlns="http://schemas.openxmlformats.org/officeDocument/2006/custom-properties" xmlns:vt="http://schemas.openxmlformats.org/officeDocument/2006/docPropsVTypes"/>
</file>