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المختار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المختار
</w:t>
      </w:r>
    </w:p>
    <w:p>
      <w:pPr/>
      <w:r>
        <w:rPr/>
        <w:t xml:space="preserve">حسان بن المختار روى الكليني في الكافي في باب صوم الوصال وصوم الدهر عنه عن أبي عبد الله عليه السلام وليس له ذكر في كتب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2026-06-26T05:02:08+03:00</dcterms:created>
  <dcterms:modified xsi:type="dcterms:W3CDTF">2026-06-26T05:02:08+03:00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