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حرز الدين البحراني الأوالي
</w:t>
      </w:r>
    </w:p>
    <w:p>
      <w:pPr>
        <w:jc w:val="start"/>
        <w:bidi/>
      </w:pPr>
      <w:r>
        <w:rPr>
          <w:rFonts w:ascii="arial" w:hAnsi="arial" w:eastAsia="arial" w:cs="arial"/>
          <w:sz w:val="28"/>
          <w:szCs w:val="28"/>
          <w:b w:val="1"/>
          <w:bCs w:val="1"/>
          <w:rtl/>
        </w:rPr>
        <w:t xml:space="preserve">الشيخ حرز الدين البحراني الأوالي
</w:t>
      </w:r>
    </w:p>
    <w:p>
      <w:pPr/>
      <w:r>
        <w:rPr/>
        <w:t xml:space="preserve">الشيخ حرز الدين البحراني الأوالي في أنوار البدرين: الشيخ حرز الدين البحراني كان تلميذ الشيخ فخر الدين بن مخدم البحراني ذكره ابن أبي جمهور الأحسائي في غوالي اللئالي وفي إجازته للسيد محسن الرضوي، وذكره المحدث الصالح الشيخ عبد الله بن صالح. وفي رياض العلماء: الشيخ حرز الدين الأوالي فاضل عالم جليل من مشايخ ابن جمهور الأحساوي ويروي عن الشيخ فخر الدين أحمد بن مخدم الأوالي. كذا قال ابن جمهور المذكور في أول غوالي اللئالي، فقال في وصف الطريق الثالث عن الشيخ العالم المشهور النبيه الفاضل حرز الدين الأوالي.</w:t>
      </w:r>
    </w:p>
    <w:p>
      <w:pPr>
        <w:jc w:val="start"/>
        <w:bidi/>
      </w:pPr>
      <w:r>
        <w:rPr>
          <w:sz w:val="24"/>
          <w:szCs w:val="24"/>
          <w:b w:val="1"/>
          <w:bCs w:val="1"/>
          <w:rtl/>
        </w:rPr>
        <w:t xml:space="preserve">
أعيان الشيعة،(دار التعارف للمطبوعات - بيروت،1983،ط 1،ج 4،ص 615)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2026-06-26T06:14:56+03:00</dcterms:created>
  <dcterms:modified xsi:type="dcterms:W3CDTF">2026-06-26T06:14:56+03:00</dcterms:modified>
</cp:coreProperties>
</file>

<file path=docProps/custom.xml><?xml version="1.0" encoding="utf-8"?>
<Properties xmlns="http://schemas.openxmlformats.org/officeDocument/2006/custom-properties" xmlns:vt="http://schemas.openxmlformats.org/officeDocument/2006/docPropsVTypes"/>
</file>