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حجة الإسلام الأصفهاني الرشتي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حجة الإسلام الأصفهاني الرشتي
</w:t>
      </w:r>
    </w:p>
    <w:p>
      <w:pPr/>
      <w:r>
        <w:rPr/>
        <w:t xml:space="preserve">حجة الإسلام الأصفهاني الرشتي اسمه السيد محمد باقر بن تقي الموسوي الرشتي.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2026-06-26T07:28:15+03:00</dcterms:created>
  <dcterms:modified xsi:type="dcterms:W3CDTF">2026-06-26T07:28:15+03:00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