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كثير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كثير كوفي
</w:t>
      </w:r>
    </w:p>
    <w:p>
      <w:pPr/>
      <w:r>
        <w:rPr/>
        <w:t xml:space="preserve">حجاج بن كثير كوفي ذكره الشيخ في رجاله في أصحاب الباقر عليه السلام، وفي لسان الميزان: حجاج بن كثير الكوفي ذكره الطوسي في رجال الشيعة: وقال: أسند عن أبي جعفر الباقر.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2026-06-27T09:31:59+03:00</dcterms:created>
  <dcterms:modified xsi:type="dcterms:W3CDTF">2026-06-27T09:31:59+03:00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