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مصغرا بن حبيب
</w:t>
      </w:r>
    </w:p>
    <w:p>
      <w:pPr>
        <w:jc w:val="start"/>
        <w:bidi/>
      </w:pPr>
      <w:r>
        <w:rPr>
          <w:rFonts w:ascii="arial" w:hAnsi="arial" w:eastAsia="arial" w:cs="arial"/>
          <w:sz w:val="28"/>
          <w:szCs w:val="28"/>
          <w:b w:val="1"/>
          <w:bCs w:val="1"/>
          <w:rtl/>
        </w:rPr>
        <w:t xml:space="preserve">حبيب مصغرا بن حبيب
</w:t>
      </w:r>
    </w:p>
    <w:p>
      <w:pPr/>
      <w:r>
        <w:rPr/>
        <w:t xml:space="preserve">حبيب مصغرا بن حبيب أخو حمزة الزيات</w:t>
      </w:r>
    </w:p>
    <w:p/>
    <w:p>
      <w:pPr/>
      <w:r>
        <w:rPr/>
        <w:t xml:space="preserve">في ميزان الذهبي: روى عن أبي إسحاق وغيره وهاه أبو زرعة وتركه ابن المبارك. وفي لسان الميزان: وقال ابن معين لا أعرفه، وقال محمد بن عثمان بن أبي شيبة ثقة، وقال ابن عدي حدث بأحاديث عن الثقات لا يرويها غيره. وأخوه حمزة بن حبيب الزيات من القراء ومن أصحاب الصادق عليه السلام. ومن ذلك قد يظن تشيع المترجم، ويؤيده قدح القوم فيه، فأنهم كثيرا ما قدحوا لأجل التشيع.</w:t>
      </w:r>
    </w:p>
    <w:p>
      <w:pPr>
        <w:jc w:val="start"/>
        <w:bidi/>
      </w:pPr>
      <w:r>
        <w:rPr>
          <w:sz w:val="24"/>
          <w:szCs w:val="24"/>
          <w:b w:val="1"/>
          <w:bCs w:val="1"/>
          <w:rtl/>
        </w:rPr>
        <w:t xml:space="preserve">
أعيان الشيعة،(دار التعارف للمطبوعات - بيروت،1983،ط 1،ج 4،ص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أخو حمزة الزيات كوفي
</w:t>
      </w:r>
    </w:p>
    <w:p>
      <w:pPr/>
      <w:r>
        <w:rPr/>
        <w:t xml:space="preserve">حبيب بن أبي حبيب أخو حمزة الزيات كوفي قال ابن عدي حدث بأحاديث لا يرويها غيره عن الثقات.</w:t>
      </w:r>
    </w:p>
    <w:p/>
    <w:p>
      <w:pPr/>
      <w:r>
        <w:rPr/>
        <w:t xml:space="preserve">حدثنا حسين بن يوسف البندار، حدثنا أبو عيسى الترمذي محمد بن عيسى بن سورة، حدثنا أحمد بن عبدة الآملي، حدثنا وهب بن زمعة عن عبد الله بن المبارك أنه ترك حديث حبيب بن أبي حبيب.</w:t>
      </w:r>
    </w:p>
    <w:p/>
    <w:p>
      <w:pPr/>
      <w:r>
        <w:rPr/>
        <w:t xml:space="preserve">حدثنا محمد علي المروزي، حدثنا عثمان بن سعيد سألت يحيى بن معين عن حبيب بن حبيب فقال من يروي عنه قلت بن أبي شيبة؟ قال: لا أعرفه.</w:t>
      </w:r>
    </w:p>
    <w:p/>
    <w:p>
      <w:pPr/>
      <w:r>
        <w:rPr/>
        <w:t xml:space="preserve">حدثنا محمد بن نصر بن عون البغدادي ببلد، حدثنا عثمان بن أبي شيبة، حدثنا حبيب بن حبيب أخو حمزة الزيات وكان ثقة، حدثنا ابن درغ، حدثنا عثمان بن أبي شيبة، حدثنا حبيب بن أبي حبيب أخو حمزة الزيات، عن أبي إسحاق عن العيذار بن حريث، عن ابن عباس، قال: قال رسول الله صلى الله عليه وسلم من أقام الصلاة وآتى الزكاة وحج البيت وصام رمضان وقرى الضيف دخل الجنة.</w:t>
      </w:r>
    </w:p>
    <w:p/>
    <w:p>
      <w:pPr/>
      <w:r>
        <w:rPr/>
        <w:t xml:space="preserve">حدثنا أبو يعلى، وابن ناجية، قالا: حدثنا سويد بن سعيد، حدثنا حبيب بن أبي حبيب أخو حمزة، عن أبي إسحاق عن الحارث عن علي عن النبي صلى الله عليه وسلم قال: الإسلام ثمانية أسهم الإسلام سهم والصلاة سهم والزكاة سهم والحج سهم والجهاد سهم وصوم رمضان سهم والأمر بالمعروف سهم والنهي عن المنكر سهم وخاب من لا سهم له ولم يذكر بن ناجية والحج سهم</w:t>
      </w:r>
    </w:p>
    <w:p/>
    <w:p>
      <w:pPr/>
      <w:r>
        <w:rPr/>
        <w:t xml:space="preserve">قال ابن عدي ولحبيب أحاديث غيرها يرويها عنه عثمان وغيره وهذان الحديثان الذي ذكرتهما لا يرويهما، عن أبي إسحاق غيره وهما أنكر ما رأيت له من الرواية</w:t>
      </w:r>
    </w:p>
    <w:p>
      <w:pPr>
        <w:jc w:val="start"/>
        <w:bidi/>
      </w:pPr>
      <w:r>
        <w:rPr>
          <w:sz w:val="24"/>
          <w:szCs w:val="24"/>
          <w:b w:val="1"/>
          <w:bCs w:val="1"/>
          <w:rtl/>
        </w:rPr>
        <w:t xml:space="preserve">
الكامل في ضعفاء الرجال،(دار الكتب العلمية - بيروت،1997،ط 5،ج 3،ص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2026-06-27T11:45:47+03:00</dcterms:created>
  <dcterms:modified xsi:type="dcterms:W3CDTF">2026-06-27T11:45:47+03:00</dcterms:modified>
</cp:coreProperties>
</file>

<file path=docProps/custom.xml><?xml version="1.0" encoding="utf-8"?>
<Properties xmlns="http://schemas.openxmlformats.org/officeDocument/2006/custom-properties" xmlns:vt="http://schemas.openxmlformats.org/officeDocument/2006/docPropsVTypes"/>
</file>