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حبيب بن بشر بالشين المعجمة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حبيب بن بشر بالشين المعجمة
</w:t>
      </w:r>
    </w:p>
    <w:p>
      <w:pPr/>
      <w:r>
        <w:rPr/>
        <w:t xml:space="preserve">حبيب بن بشر بالشين المعجمة أو بسر المهملة أو بسرة على اختلاف النسخ.</w:t>
      </w:r>
    </w:p>
    <w:p/>
    <w:p>
      <w:pPr/>
      <w:r>
        <w:rPr/>
        <w:t xml:space="preserve">عده الشيخ في رجاله من أصحاب الصادق عليه السلام، ونقل بعض أهل العصر عن المنهج أنه قال: وفي الكافي بشر كأنه الصحيح. ولم أجد ذلك في المنهج، وفي لسان الميزان: حبيب بن بشر ذكره الطوسي في رجال الشيعة. وقال أبو عمرو الكشي كان مستقيما من الرواة عن جعفر الصادق رحمه الله تعالى. وليس له ذكر في رجال الكشي.</w:t>
      </w:r>
    </w:p>
    <w:p/>
    <w:p>
      <w:pPr/>
      <w:r>
        <w:rPr/>
        <w:t xml:space="preserve">عن جامع الرواة أنه نقل رواية الحسين بن أبي العلاء عنه عن أبي عبد الله عليه السلام في باب التقية من الكافي.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539)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2026-06-27T13:03:36+03:00</dcterms:created>
  <dcterms:modified xsi:type="dcterms:W3CDTF">2026-06-27T13:03:36+03:00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