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أبي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أبي هلال
</w:t>
      </w:r>
    </w:p>
    <w:p>
      <w:pPr/>
      <w:r>
        <w:rPr/>
        <w:t xml:space="preserve">حبيب بن أبي هلال في ميزان الاعتدال هو حبيب بن حسان بن أبي الأشرس.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2026-06-27T12:03:09+03:00</dcterms:created>
  <dcterms:modified xsi:type="dcterms:W3CDTF">2026-06-27T12:03:09+03:00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