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حبشة بن قيس بن سلمة بن طريف
</w:t>
      </w:r>
    </w:p>
    <w:p>
      <w:pPr>
        <w:jc w:val="start"/>
        <w:bidi/>
      </w:pPr>
      <w:r>
        <w:rPr>
          <w:rFonts w:ascii="arial" w:hAnsi="arial" w:eastAsia="arial" w:cs="arial"/>
          <w:sz w:val="28"/>
          <w:szCs w:val="28"/>
          <w:b w:val="1"/>
          <w:bCs w:val="1"/>
          <w:rtl/>
        </w:rPr>
        <w:t xml:space="preserve">حبشة بن قيس بن سلمة بن طريف
</w:t>
      </w:r>
    </w:p>
    <w:p>
      <w:pPr/>
      <w:r>
        <w:rPr/>
        <w:t xml:space="preserve">حبشة بن قيس بن سلمة بن طريف ابن أبان بن سلمة بن حارثة بن فهم الفهمي</w:t>
      </w:r>
    </w:p>
    <w:p/>
    <w:p>
      <w:pPr/>
      <w:r>
        <w:rPr/>
        <w:t xml:space="preserve">قتل مع الحسين عليه السلام يوم الطف سنة61.</w:t>
      </w:r>
    </w:p>
    <w:p/>
    <w:p>
      <w:pPr/>
      <w:r>
        <w:rPr/>
        <w:t xml:space="preserve">في الإصابة سلمة بن طريف الخ لأبيه صحبة وله رؤية وقتل ولده حبشة بن قيس بن سلمة بن طريف مع الحسين بن علي يوم الطف اه. وفي أبصار العين حبشي بن قيس بن سلمة بن طريف الهمداني النهمي وبنونهم بطن من همدان كان سلمة صحابيا وابنه قيس له إدراك ورؤية وابن قيس حبشي ممن حضر الطف وجاء الحسين عليه السلام فيمن جاء أيام الهدنة قال ‘بن حجر وقتل مع الحسين اه. أقول: (أولا) إن الذي ذكره ابن حجر حبشة لا حبشي كما سمعت (ثانيا) الموجودة في الإصابة الفهمي بالفاء لا بانون كما أن بني نهم بطن من همدان ففهم أيضا أبو قبيلة (ثالثا) قيس بن سلمة لم يذكر أحد ممن ألف في الصحابة أن له إدراكا ورؤية وإنما ذكر ابن حجر أن لطريف صحبة ولسلمة رؤية.</w:t>
      </w:r>
    </w:p>
    <w:p>
      <w:pPr>
        <w:jc w:val="start"/>
        <w:bidi/>
      </w:pPr>
      <w:r>
        <w:rPr>
          <w:sz w:val="24"/>
          <w:szCs w:val="24"/>
          <w:b w:val="1"/>
          <w:bCs w:val="1"/>
          <w:rtl/>
        </w:rPr>
        <w:t xml:space="preserve">
أعيان الشيعة،(دار التعارف للمطبوعات - بيروت،1983،ط 1،ج 4،ص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2026-06-27T13:02:53+03:00</dcterms:created>
  <dcterms:modified xsi:type="dcterms:W3CDTF">2026-06-27T13:02:53+03:00</dcterms:modified>
</cp:coreProperties>
</file>

<file path=docProps/custom.xml><?xml version="1.0" encoding="utf-8"?>
<Properties xmlns="http://schemas.openxmlformats.org/officeDocument/2006/custom-properties" xmlns:vt="http://schemas.openxmlformats.org/officeDocument/2006/docPropsVTypes"/>
</file>