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حبان بن عطية السلمي
</w:t>
      </w:r>
    </w:p>
    <w:p>
      <w:pPr>
        <w:jc w:val="start"/>
        <w:bidi/>
      </w:pPr>
      <w:r>
        <w:rPr>
          <w:rFonts w:ascii="arial" w:hAnsi="arial" w:eastAsia="arial" w:cs="arial"/>
          <w:sz w:val="28"/>
          <w:szCs w:val="28"/>
          <w:b w:val="1"/>
          <w:bCs w:val="1"/>
          <w:rtl/>
        </w:rPr>
        <w:t xml:space="preserve">حبان بن عطية السلمي
</w:t>
      </w:r>
    </w:p>
    <w:p>
      <w:pPr/>
      <w:r>
        <w:rPr/>
        <w:t xml:space="preserve">حبان بن عطية السلمي ذكره ابن حجر في تهذيب التهذيب فيمن اسمه حبان بالكسر ثم حكى عن صاحب الأصل أنه قال: ذكره ابن ماكولا في الحاء مكسورة والباء الموحدة وذكره ابن الوليد الفرضي في باب حبان بالفتح وتبعه أبو علي الجياني ثم رد غليه بقوله: قلت ما أدري تبعه أبوعلي الغساني في أي المواضع فقد قال في (تقييد المهمل) حبان بكسر الحاء وباء منقوطة بواحد بن موسى وحبان جد أحمد بن سنان القطان وحبان بن عطية مذكور في حديث تنازع أبو عبد الرحمن السلمي وحبان بن عطية وذكره في حديث روضة خاخ وقصة حاطب بن أبي بلتعة وهو في كتاب استتابة المرتدين قال وفي بعض نسخ شيوخنا عن أبي ذر الهروي حبان بن عطية بفتح الحاء وذلك وهم اه. وقال في تهذيب التهذيب أيضا: ذكره البخاري في حديث سعد بن عبيدة قال: تنازع أبو عبد الرحمان السلمي وكلن عثمانيا وحبان بن عطية وكان علويا فقال أبو عبد الرحمن لحبان: لقد علمت الذي جرأ صاحبك على الدماء يعني عليا فذكر قصة حاطب بن أبي بلتعة ما روي في الاستيعاب وغيره أنه كتب إلى قريش مع امرأة يخبرهم بما أراده رسول الله (ص) من غزوهم فنزل عليه جبرائيل بذلك فبعث عليا ومعه الزبير فأدركاها بروضة خاخ وأخذ علي الكتاب منها فأراد عمر قتله فقال له رسول الله (ص): إنه قد شهد بدرا وأن عبدا لحاطب جاء إلى النبي (ص) يشتكي حاطبا فقال: يا رسول الله ليدخلن حاطب النار فقال رسول الله (ص): ’’لا يدخل أحد النار شهد بدرا والحديبية’’ فكأنه يريد أن الذي جرأ عليا على الدماء ما سمعه في قصة حاطب من أن مكن شهد بدرا لا يدخل النار. وهذا كلام سخيف فحاشا عليا أن يقاتل أو يقتل إلا من يستحق ذلك ولم يتبع إلا قوله تعالى: </w:t>
      </w:r>
    </w:p>
    <w:p>
      <w:pPr/>
      <w:r>
        <w:rPr>
          <w:color w:val="0000ff"/>
        </w:rPr>
        <w:t xml:space="preserve">{فقتلوا التي تبغي}</w:t>
      </w:r>
    </w:p>
    <w:p>
      <w:pPr/>
      <w:r>
        <w:rPr/>
        <w:t xml:space="preserve">. وشهود بدر كغيره من الأعمال الصالحة لا ينفع إلا من الثبات على الإيمان والطاعة. ووضع صاحب الأصل على المترجم علامة (خ) لدلالة على أنه من رجال البخاري فاعترض عليه صاحب تهذيب التهذيب بأن ذكر هذا الرجل في رجال البخاري عجيب فإنه ليست له رواية ولو كان المزي (أي صاحب الأصل المسمى تهذيب الكمال) يذكر كل من له ذكر(أي في كتاب البخاري) ولا رواية له ويلتزم بذلك لاستدركنا عليه طائفة كبيرة منهم لم يذكرهم ولكن موضع الكتاب للرواة فقط قال: ثم إن حبان بن عطية لم يعرف من حاله شيء ولا عرفت فيه إلا إلى الآن جرحا ولا تعديلا والله أعلم اه. وفي القاموس حبان بالكسر ابن عطية محدث وفي تاج العروس حبان بن عطية السلمي له ذكر في الصحيح في حديث علي في قصة حاطب ووقع في رواية أبي ذر الهروي حبان بالفتح اه.</w:t>
      </w:r>
    </w:p>
    <w:p>
      <w:pPr>
        <w:jc w:val="start"/>
        <w:bidi/>
      </w:pPr>
      <w:r>
        <w:rPr>
          <w:sz w:val="24"/>
          <w:szCs w:val="24"/>
          <w:b w:val="1"/>
          <w:bCs w:val="1"/>
          <w:rtl/>
        </w:rPr>
        <w:t xml:space="preserve">
أعيان الشيعة،(دار التعارف للمطبوعات - بيروت،1983،ط 1،ج 4،ص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عطية السلمي.
</w:t>
      </w:r>
    </w:p>
    <w:p>
      <w:pPr/>
      <w:r>
        <w:rPr/>
        <w:t xml:space="preserve">(خ) حبان بن عطية السلمي. </w:t>
      </w:r>
    </w:p>
    <w:p/>
    <w:p>
      <w:pPr/>
      <w:r>
        <w:rPr/>
        <w:t xml:space="preserve">ذكره أبو نصر بن ماكولا في باب: حبان، وذكره أبو الوليد بن الفرضي في باب: حبان. وتابعه على ذلك أبو علي الغساني. كذا قاله المزي.</w:t>
      </w:r>
    </w:p>
    <w:p/>
    <w:p>
      <w:pPr/>
      <w:r>
        <w:rPr/>
        <w:t xml:space="preserve">وفيه نظر؛ لأن الغساني لم يتابعه ولا رضيه، بل رده وأنكر على من قال ذلك، يبين لك سياقة كلامه، قال في كتاب «تقييد المهمل وتمييز المشكل» - وهي نسخة قيل أنها كتبت عنه -: وحبان بكسر الحاء وباء منقوطة بواحدة هو: حبان بن موسى، وأبو جعفر أحمد بن سنان بن أسد بن حبان القطان، وحبان بن عطية مذكور في حديث أبو عوانة عن حصين قال: نازع [ق 118/ ب] أبو عبد الرحمن السلمي وحبان بن عطية ذكر هذا في حديث «روضة خاخ وقصة حاطب» وهو في «الجامع» في: «كتاب استتابة المرتدين».</w:t>
      </w:r>
    </w:p>
    <w:p/>
    <w:p>
      <w:pPr/>
      <w:r>
        <w:rPr/>
        <w:t xml:space="preserve">وفي بعض نسخ شيوخنا عن أبي ذر الهروي: حبان بن عطية بفتح الحاء، وذلك وهم.</w:t>
      </w:r>
    </w:p>
    <w:p/>
    <w:p>
      <w:pPr/>
      <w:r>
        <w:rPr/>
        <w:t xml:space="preserve">انتهى لفظه، وهو كما ترى مخالف لما ذكره المزي.</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2026-06-27T13:00:41+03:00</dcterms:created>
  <dcterms:modified xsi:type="dcterms:W3CDTF">2026-06-27T13:00:41+03:00</dcterms:modified>
</cp:coreProperties>
</file>

<file path=docProps/custom.xml><?xml version="1.0" encoding="utf-8"?>
<Properties xmlns="http://schemas.openxmlformats.org/officeDocument/2006/custom-properties" xmlns:vt="http://schemas.openxmlformats.org/officeDocument/2006/docPropsVTypes"/>
</file>