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حام بن محمد المسعودي
</w:t>
      </w:r>
    </w:p>
    <w:p>
      <w:pPr>
        <w:jc w:val="start"/>
        <w:bidi/>
      </w:pPr>
      <w:r>
        <w:rPr>
          <w:rFonts w:ascii="arial" w:hAnsi="arial" w:eastAsia="arial" w:cs="arial"/>
          <w:sz w:val="28"/>
          <w:szCs w:val="28"/>
          <w:b w:val="1"/>
          <w:bCs w:val="1"/>
          <w:rtl/>
        </w:rPr>
        <w:t xml:space="preserve">أبو محمد حام بن محمد المسعودي
</w:t>
      </w:r>
    </w:p>
    <w:p>
      <w:pPr/>
      <w:r>
        <w:rPr/>
        <w:t xml:space="preserve">أبو محمد حام بن محمد المسعودي ذكره صاحب رياض العلماء في أثناء ترجمة علي بن الحسين المسعودي صاحب مروج الذهب لكنه سماه محمد بن حامد بن محمد المسعودي وقال: أنه غير المسعودي الآخر الأمامي الأقدم وأنه الذي يروي عنه صاحب كتاب التهاب نيران الأحزان ومثير اكتئاب الأشجان فيه وعصره قريب من عصر الأئمة أو كان في عصرهم عليهم السلام اه. ولكن صاحب الذريعة إلى مؤلفات الشيعة قال: أن صاحب كتاب الالتهاب ينقل من شعر محمد بن طلحة صاحب مطالب السؤال المتوفى سنة652 وبعض أشعار الملك العادل محمد بن أيوب المتوفى سنة 615 وشعر ابن العودي النيلي المنقول في المناقب فيظهر من منقولاته أنه ألف بعد القرن السابع إلى العاشر وقال: إن السند الذي في أول أحاديثه هكذا:</w:t>
      </w:r>
    </w:p>
    <w:p/>
    <w:p>
      <w:pPr/>
      <w:r>
        <w:rPr/>
        <w:t xml:space="preserve">حدثنا الشيخ الفقيه أبو محمد حامد بن محمد المسعودي عن عبد الله بن الحارث السلمي عن الأعمش عن شقيق البلخي عن عبد الله بن سلمة الأنصاري عن حذيفة بن اليمان قال: وما ذكرناه من محتويات الكتاب قرينة على أن مراده يحدثنا ليس الحديث بلا واسطة اه. ويمكن أن يكون ما في الرياض من أن اسمه محمد بن حامد من تحريف النساخ وصوابه ما مر عن الذريعة.</w:t>
      </w:r>
    </w:p>
    <w:p>
      <w:pPr>
        <w:jc w:val="start"/>
        <w:bidi/>
      </w:pPr>
      <w:r>
        <w:rPr>
          <w:sz w:val="24"/>
          <w:szCs w:val="24"/>
          <w:b w:val="1"/>
          <w:bCs w:val="1"/>
          <w:rtl/>
        </w:rPr>
        <w:t xml:space="preserve">
أعيان الشيعة،(دار التعارف للمطبوعات - بيروت،1983،ط 1،ج 4،ص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2026-06-27T13:02:33+03:00</dcterms:created>
  <dcterms:modified xsi:type="dcterms:W3CDTF">2026-06-27T13:02:33+03:00</dcterms:modified>
</cp:coreProperties>
</file>

<file path=docProps/custom.xml><?xml version="1.0" encoding="utf-8"?>
<Properties xmlns="http://schemas.openxmlformats.org/officeDocument/2006/custom-properties" xmlns:vt="http://schemas.openxmlformats.org/officeDocument/2006/docPropsVTypes"/>
</file>