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شمس الجثعمي
</w:t>
      </w:r>
    </w:p>
    <w:p>
      <w:pPr>
        <w:jc w:val="start"/>
        <w:bidi/>
      </w:pPr>
      <w:r>
        <w:rPr>
          <w:rFonts w:ascii="arial" w:hAnsi="arial" w:eastAsia="arial" w:cs="arial"/>
          <w:sz w:val="28"/>
          <w:szCs w:val="28"/>
          <w:b w:val="1"/>
          <w:bCs w:val="1"/>
          <w:rtl/>
        </w:rPr>
        <w:t xml:space="preserve">الحارث بن عبد شمس الجثعمي
</w:t>
      </w:r>
    </w:p>
    <w:p>
      <w:pPr/>
      <w:r>
        <w:rPr/>
        <w:t xml:space="preserve">الحارث بن عبد شمس الجثعمي ذكره الشيخ في رجاله في أصحاب الرسول (ص) وقال ذكره البخاري وما روى عنه شيئا.</w:t>
      </w:r>
    </w:p>
    <w:p>
      <w:pPr>
        <w:jc w:val="start"/>
        <w:bidi/>
      </w:pPr>
      <w:r>
        <w:rPr>
          <w:sz w:val="24"/>
          <w:szCs w:val="24"/>
          <w:b w:val="1"/>
          <w:bCs w:val="1"/>
          <w:rtl/>
        </w:rPr>
        <w:t xml:space="preserve">
أعيان الشيعة،(دار التعارف للمطبوعات - بيروت،1983،ط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شمس
</w:t>
      </w:r>
    </w:p>
    <w:p>
      <w:pPr/>
      <w:r>
        <w:rPr/>
        <w:t xml:space="preserve">الحارث بن عبد شمس (د ع) الحارث بن عبد شمس الخثعمي. وفد على النبي صلى الله عليه وسلم عداده في أهل الشام، روى عنه ابنه الحميري بن الحارث أنه خرج إلى النبي صلى الله عليه وسلم، وأخذ لجميع أصحابه الأمان على دمائهم وأموالهم، فكتب لهم كتابا، وأباحهم في بلادهم كذا وكذا.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222)/(دار الكتب العلمية - بيروت،1994،ط 1،ج 1،ص 621)/(دار الفكر - بيروت،1989،ط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عبد شمس الخثعمي. ذكره البخاري وابن حبان في الصحابة.</w:t>
      </w:r>
    </w:p>
    <w:p/>
    <w:p>
      <w:pPr/>
      <w:r>
        <w:rPr/>
        <w:t xml:space="preserve">وقال ابن مندة: عداده في أهل الشام، ثم ساق بإسناد غريب عن الحميري بن الحارث بن عبد شمس عن أبيه- أنه خرج إلى النبي صلى الله عليه وسلم، وكتب له كتابا وأباحه وأصحابه من بلاد كذا وكذا، الحديث.</w:t>
      </w:r>
    </w:p>
    <w:p>
      <w:pPr>
        <w:jc w:val="start"/>
        <w:bidi/>
      </w:pPr>
      <w:r>
        <w:rPr>
          <w:sz w:val="24"/>
          <w:szCs w:val="24"/>
          <w:b w:val="1"/>
          <w:bCs w:val="1"/>
          <w:rtl/>
        </w:rPr>
        <w:t xml:space="preserve">
الإصابة في تمييز الصحابة،(دار الكتب العلمية - بيروت،1995،ط 1،ج 1،ص 676)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شمس
</w:t>
      </w:r>
    </w:p>
    <w:p>
      <w:pPr/>
      <w:r>
        <w:rPr/>
        <w:t xml:space="preserve">الحارث بن عبد شمس </w:t>
      </w:r>
    </w:p>
    <w:p/>
    <w:p>
      <w:pPr/>
      <w:r>
        <w:rPr/>
        <w:t xml:space="preserve">الخثعمي.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شمس الخثعمي
</w:t>
      </w:r>
    </w:p>
    <w:p>
      <w:pPr/>
      <w:r>
        <w:rPr/>
        <w:t xml:space="preserve">الحارث بن عبد شمس الخثعمي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2026-06-28T16:30:25+03:00</dcterms:created>
  <dcterms:modified xsi:type="dcterms:W3CDTF">2026-06-28T16:30:25+03:00</dcterms:modified>
</cp:coreProperties>
</file>

<file path=docProps/custom.xml><?xml version="1.0" encoding="utf-8"?>
<Properties xmlns="http://schemas.openxmlformats.org/officeDocument/2006/custom-properties" xmlns:vt="http://schemas.openxmlformats.org/officeDocument/2006/docPropsVTypes"/>
</file>