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حاتم ابن الشيخ زين الدين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حاتم ابن الشيخ زين الدين علي
</w:t>
      </w:r>
    </w:p>
    <w:p>
      <w:pPr/>
      <w:r>
        <w:rPr/>
        <w:t xml:space="preserve">الشيخ حاتم ابن الشيخ زين الدين علي الملقب أبوه بأم الحديث ابن سليمان بن درويش بن حاتم البحراني القدمي. ذكره صاحب اللؤلؤة في ترجمة أبيه الشيخ علي وقال فاضل وفقيه.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2026-06-27T17:53:47+03:00</dcterms:created>
  <dcterms:modified xsi:type="dcterms:W3CDTF">2026-06-27T17:53:47+03:00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