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ويقال محمد الجواد ابن الشيخ تقي
</w:t>
      </w:r>
    </w:p>
    <w:p>
      <w:pPr>
        <w:jc w:val="start"/>
        <w:bidi/>
      </w:pPr>
      <w:r>
        <w:rPr>
          <w:rFonts w:ascii="arial" w:hAnsi="arial" w:eastAsia="arial" w:cs="arial"/>
          <w:sz w:val="28"/>
          <w:szCs w:val="28"/>
          <w:b w:val="1"/>
          <w:bCs w:val="1"/>
          <w:rtl/>
        </w:rPr>
        <w:t xml:space="preserve">الشيخ جواد ويقال محمد الجواد ابن الشيخ تقي
</w:t>
      </w:r>
    </w:p>
    <w:p>
      <w:pPr/>
      <w:r>
        <w:rPr/>
        <w:t xml:space="preserve">الشيخ جواد ويقال محمد الجواد ابن الشيخ تقي ويقال محمد تقي بن ملا كتاب الكردي الأحمدي البياتي الحلواني النجفي</w:t>
      </w:r>
    </w:p>
    <w:p/>
    <w:p>
      <w:pPr/>
      <w:r>
        <w:rPr/>
        <w:t xml:space="preserve">كان حيا سنة 1267 كما يدل عليه تاريخ الفراع من بعض مؤلفاته كما يأتي فما في بعض المجاميع النجفية من أنه توفي سنة 1264 اشتباه وكانت وفاته في النجف ودفن في داره بمحلة العمارة وقبره معروف.</w:t>
      </w:r>
    </w:p>
    <w:p/>
    <w:p>
      <w:pPr/>
      <w:r>
        <w:rPr/>
        <w:t xml:space="preserve">(الأحمدي) و (البياتي) لا أعرف هذه النسبة إلى أي شيء ولعلهما نسبة إلى طائفة وعشيرة. وفي القاموس بيات كسحاب بلدة وكورة قرب واسط (والحلواني) نسبة إلى جبال حلوان وهي المسماة اليوم جبال الفيلية.</w:t>
      </w:r>
    </w:p>
    <w:p/>
    <w:p>
      <w:pPr/>
      <w:r>
        <w:rPr/>
        <w:t xml:space="preserve">أصل عشيرته من أكراد جبال حلوان وولد هو في النجف ونشأ بها وسكنها حيا وميتا. كان عالما فاضلا فقيها أصوليا محققا مدققا متبحرا في الفقه مصنفا محررا ورعا زاهدا عابدا أخذ عن الشيخ جعفر صاحب كشف الغطاء وابنه الشيخ موسى وعن السيد جواد العاملي صاحب مفتاح الكرامة ويروي بالإجازة عن صاحب مفتاح الكرامة عن بحر العلوم ونحن نروي عنه بالواسطة وأخذ عنه كثيرون منهم الملا علي ابن الميرزا خليل الطبيب الطهراني النجفي. وكان جيد البيان حسن العبارة لا ينازع في فضله وتقواه. ووصفه الفاضل النوري في كتابه دار السلام بالشيخ الجليل والعالم النبيل. وربما فضل بعض معاصريه شرحه على اللمعة الآتي ذكره على الجواهر وفضله هو على صاحب الجواهر. ومثل هذا القول يمكن إن يكون دالا على فضله وحسن كتابه لكن لا بد من حمله على نوع من المبالغة. وهو صهر الشيخ مهدي ملا كتاب. وأبوه وجده من العلماء الأفاضل له من المؤلفات:</w:t>
      </w:r>
    </w:p>
    <w:p/>
    <w:p>
      <w:pPr/>
      <w:r>
        <w:rPr/>
        <w:t xml:space="preserve">(1) كتاب الشافي (2) مؤلف في الفقه استدلالي تاريخ كتابته سنة 1240 يوجد منه في النجف مباحث الاجتهاد والتقليد وأبواب المياه والطهارات واحكام الأموات والصلاة والصوم ويحتمل كونه هو كتاب الشافي (3) شرح اللمعة وقيل شرح اللمعتين وهو شرح مزجي مشحون بالتحقيق في عشرة مجلدات اسمه الأنوار الغروية في شرح اللمعة الدمشقية خرج منه إلى أخر النكاح وأتمه ولده الشيخ حسين وهو مشهور جيد جدا جمع فيه بين الأدلة والأقوال والأخبار بأوجز عبارة وقد سمعت إن بعضهم فضله على الجواهر وسماه في بعض مجلداته بالشريعة النبوية. وفي بعضها بالمشكاة الغروية في شرح اللمعة الدمشقية فرغ من بعض مجلداته سنة 1224 ومن بعضها سنة 1241 ومن بعضها سنة 1267 (4) تتميم مشارق الشموس في شرح الدروس وهو شرح كتاب الحج من الدروس في مجلد ضخم من قوله شروط التمتع أربعة إلى أواخر الكفارات.</w:t>
      </w:r>
    </w:p>
    <w:p/>
    <w:p>
      <w:pPr/>
      <w:r>
        <w:rPr/>
        <w:t xml:space="preserve">خلف ثلاثة أولاد الشيخ حسين والشيخ محمد والشيخ عبد الحسين وله في النجف أحفاد.</w:t>
      </w:r>
    </w:p>
    <w:p>
      <w:pPr>
        <w:jc w:val="start"/>
        <w:bidi/>
      </w:pPr>
      <w:r>
        <w:rPr>
          <w:sz w:val="24"/>
          <w:szCs w:val="24"/>
          <w:b w:val="1"/>
          <w:bCs w:val="1"/>
          <w:rtl/>
        </w:rPr>
        <w:t xml:space="preserve">
أعيان الشيعة،(دار التعارف للمطبوعات - بيروت،1983،ط 1،ج 4،ص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2026-06-28T13:19:04+03:00</dcterms:created>
  <dcterms:modified xsi:type="dcterms:W3CDTF">2026-06-28T13:19:04+03:00</dcterms:modified>
</cp:coreProperties>
</file>

<file path=docProps/custom.xml><?xml version="1.0" encoding="utf-8"?>
<Properties xmlns="http://schemas.openxmlformats.org/officeDocument/2006/custom-properties" xmlns:vt="http://schemas.openxmlformats.org/officeDocument/2006/docPropsVTypes"/>
</file>