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الفاضل الجواد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الفاضل الجواد
</w:t>
      </w:r>
    </w:p>
    <w:p>
      <w:pPr/>
      <w:r>
        <w:rPr/>
        <w:t xml:space="preserve">الفاضل الجواد هو الشيخ جواد بن سعد بن جواد الكاظمي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2026-06-28T22:29:29+03:00</dcterms:created>
  <dcterms:modified xsi:type="dcterms:W3CDTF">2026-06-28T22:29:29+03:00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