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جهيم بن أبي جهم أو ابن أبي جهمة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جهيم بن أبي جهم أو ابن أبي جهمة
</w:t>
      </w:r>
    </w:p>
    <w:p>
      <w:pPr/>
      <w:r>
        <w:rPr/>
        <w:t xml:space="preserve">جهيم بن أبي جهم أو ابن أبي جهمة مضى بعنوان جهم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2026-06-28T22:48:31+03:00</dcterms:created>
  <dcterms:modified xsi:type="dcterms:W3CDTF">2026-06-28T22:48:31+03:00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