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جلال الدين الأسترآبادي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جلال الدين الأسترآبادي
</w:t>
      </w:r>
    </w:p>
    <w:p>
      <w:pPr/>
      <w:r>
        <w:rPr/>
        <w:t xml:space="preserve">الشيخ جلال الدين الأسترآبادي في روضات الجنات: الصدر الذي كان في أوائل دولة الشاه طهماسب وله الحاشية على الحاشية القديمة الجلالية.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2026-06-30T09:13:20+03:00</dcterms:created>
  <dcterms:modified xsi:type="dcterms:W3CDTF">2026-06-30T09:13:20+03:00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