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ابن الشيخ محمد علي
</w:t>
      </w:r>
    </w:p>
    <w:p>
      <w:pPr>
        <w:jc w:val="start"/>
        <w:bidi/>
      </w:pPr>
      <w:r>
        <w:rPr>
          <w:rFonts w:ascii="arial" w:hAnsi="arial" w:eastAsia="arial" w:cs="arial"/>
          <w:sz w:val="28"/>
          <w:szCs w:val="28"/>
          <w:b w:val="1"/>
          <w:bCs w:val="1"/>
          <w:rtl/>
        </w:rPr>
        <w:t xml:space="preserve">الشيخ جعفر ابن الشيخ محمد علي
</w:t>
      </w:r>
    </w:p>
    <w:p>
      <w:pPr/>
      <w:r>
        <w:rPr/>
        <w:t xml:space="preserve">الشيخ جعفر ابن الشيخ محمد علي ابن الشيخ يحيى القبيسي العاملي</w:t>
      </w:r>
    </w:p>
    <w:p/>
    <w:p>
      <w:pPr/>
      <w:r>
        <w:rPr/>
        <w:t xml:space="preserve">هو سبط الشيخ حسن القبيسي العاملي العالم المشهور، ولد في الكوثرية ثم انتقل إلى زبدين ثم إلى الشرقية من قرى الشقيف وتوفي في سبزوار بطريقه إلى مشهد الرضا عليه السلام وكان قد رأى في منامه قبل ذلك بسنين انه صاعد إلى سطح عليه الإمام الرضا فبقيت بينه وبين السطح درجات قليلة فقال له الإمام الرضا تعبت يا جعفر قال نعم فتناوله بيده وأصعده السطح فلم يعلموا تأويل ذلك حتى توفي في طريق المشهد حدثني بذلك ولده الشيخ موسى عن جده الشيخ محمد علي. كان عالما فاضلا في جبل عامل ثم ذهب إلى العراق في السنة التي هاجر فيها الشيخ موسى شرارة وهو والد الشيخ موسى القبيسي الفاضل المعاصر الذي هو حي الآن يسكن النباطية الفوقا.</w:t>
      </w:r>
    </w:p>
    <w:p/>
    <w:p>
      <w:pPr/>
      <w:r>
        <w:rPr/>
        <w:t xml:space="preserve">وآل القبيسي أصلهم من العراق فيمكن إن يكونوا من القبيسة البلدة التي بقرب هيت ويقال إنهم من آل أبي الجهم القابوسي من الكوفة والقبيسي تصغير القابوسي فإنهم قالوا في النعمان بن المنذر أبو قابوس وقالوا فيه أبو قبيس قال الشاعر:</w:t>
      </w:r>
    </w:p>
    <w:p/>
    <w:p>
      <w:pPr>
        <w:jc w:val="center"/>
      </w:pPr>
      <w:r>
        <w:rPr>
          <w:color w:val="ff0000"/>
        </w:rPr>
        <w:t xml:space="preserve">لقد خلط الأسافل بالأعالي</w:t>
      </w:r>
      <w:r>
        <w:rPr>
          <w:color w:val="ff0000"/>
        </w:rPr>
        <w:t xml:space="preserve">      </w:t>
      </w:r>
      <w:r>
        <w:rPr>
          <w:color w:val="ff0000"/>
        </w:rPr>
        <w:t xml:space="preserve">وماج اللؤم واختلط النجار</w:t>
      </w:r>
    </w:p>
    <w:p/>
    <w:p>
      <w:pPr>
        <w:jc w:val="center"/>
      </w:pPr>
      <w:r>
        <w:rPr>
          <w:color w:val="ff0000"/>
        </w:rPr>
        <w:t xml:space="preserve">وصار العبد مثل أبي قبيس</w:t>
      </w:r>
      <w:r>
        <w:rPr>
          <w:color w:val="ff0000"/>
        </w:rPr>
        <w:t xml:space="preserve">      </w:t>
      </w:r>
      <w:r>
        <w:rPr>
          <w:color w:val="ff0000"/>
        </w:rPr>
        <w:t xml:space="preserve">وسيق مع المهجنة العشار</w:t>
      </w:r>
    </w:p>
    <w:p/>
    <w:p>
      <w:pPr/>
      <w:r>
        <w:rPr/>
        <w:t xml:space="preserve">بل قيل آل قبيس أي آل أبي قبيس قال الشاعر:</w:t>
      </w:r>
    </w:p>
    <w:p/>
    <w:p>
      <w:pPr>
        <w:jc w:val="center"/>
      </w:pPr>
      <w:r>
        <w:rPr>
          <w:color w:val="ff0000"/>
        </w:rPr>
        <w:t xml:space="preserve">فسل الناس أين آل قبيس</w:t>
      </w:r>
      <w:r>
        <w:rPr>
          <w:color w:val="ff0000"/>
        </w:rPr>
        <w:t xml:space="preserve">      </w:t>
      </w:r>
      <w:r>
        <w:rPr>
          <w:color w:val="ff0000"/>
        </w:rPr>
        <w:t xml:space="preserve">طحطح الدهر قبلهم سابورا</w:t>
      </w:r>
    </w:p>
    <w:p/>
    <w:p>
      <w:pPr/>
      <w:r>
        <w:rPr/>
        <w:t xml:space="preserve">وآل القبيسي أصلهم ثلاثة أخوة قدموا من العراق إلى جبل عامل وسكنوا قرية أنصار وكثر نسلهم بها ولم يزالوا بها إلى إن صارت وقعة أنصار مع الدروز. وكانت الغلبة على أهلها بسبب إن الدروز جاءوهم على غرة فمن سلم منهم ذهب إلى قرية زبدين وسكن بعضهم مزرعة أبصفور ولم يبق في أنصار إلا القليل منهم. وتخرج منهم جماعة من العلماء في مدرسة النجف الأشرف منهم الشيخ أحمد القبيسي المدفون في أنصار والشيخ. . . المدفون في الكوثرية والشيخ محمد علي المدفون في الشرقية. ومنهم الشيخ محمد أخو الشيخ حسن المذكور توفي في النجف مهاجرا لطلب العلم ومنهم الشيخ جعفر ابن الشيخ محمد علي المذكور.</w:t>
      </w:r>
    </w:p>
    <w:p>
      <w:pPr>
        <w:jc w:val="start"/>
        <w:bidi/>
      </w:pPr>
      <w:r>
        <w:rPr>
          <w:sz w:val="24"/>
          <w:szCs w:val="24"/>
          <w:b w:val="1"/>
          <w:bCs w:val="1"/>
          <w:rtl/>
        </w:rPr>
        <w:t xml:space="preserve">
أعيان الشيعة،(دار التعارف للمطبوعات - بيروت،1983،ط 1،ج 4،ص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2026-06-30T06:10:50+03:00</dcterms:created>
  <dcterms:modified xsi:type="dcterms:W3CDTF">2026-06-30T06:10:50+03:00</dcterms:modified>
</cp:coreProperties>
</file>

<file path=docProps/custom.xml><?xml version="1.0" encoding="utf-8"?>
<Properties xmlns="http://schemas.openxmlformats.org/officeDocument/2006/custom-properties" xmlns:vt="http://schemas.openxmlformats.org/officeDocument/2006/docPropsVTypes"/>
</file>