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أبو القاسم جعفر بن أبي الفرج
</w:t>
      </w:r>
    </w:p>
    <w:p>
      <w:pPr>
        <w:jc w:val="start"/>
        <w:bidi/>
      </w:pPr>
      <w:r>
        <w:rPr>
          <w:rFonts w:ascii="arial" w:hAnsi="arial" w:eastAsia="arial" w:cs="arial"/>
          <w:sz w:val="28"/>
          <w:szCs w:val="28"/>
          <w:b w:val="1"/>
          <w:bCs w:val="1"/>
          <w:rtl/>
        </w:rPr>
        <w:t xml:space="preserve">الوزير أبو القاسم جعفر بن أبي الفرج
</w:t>
      </w:r>
    </w:p>
    <w:p>
      <w:pPr/>
      <w:r>
        <w:rPr/>
        <w:t xml:space="preserve">الوزير أبو القاسم جعفر بن أبي الفرج محمد بن العباس بن فسانجس </w:t>
      </w:r>
    </w:p>
    <w:p/>
    <w:p>
      <w:pPr/>
      <w:r>
        <w:rPr/>
        <w:t xml:space="preserve">ولد ببغداد سنة 355 وتوفي سنة 419 باربق قاله ابن الأثير (فسانجس) ببالي إني رأيت في بعض المواضع إنها بسكون النون وهي لفظة غير عربية ولا أعرف معناها. والمترجم من أهل بيت كان فيهم الوزراء والكبراء منهم أبوه أبو الفرج محمد بن العباس بن فسانجس توفي سنة 370 وعمه أبو محمد علي بن العباس بن فسانجس وزير شرف الدولة بن بويه. والمترجم كان وزير سلطان الدولة بن بويه، وابنه أبو الفرج محمد بن جعفر بن محمد بن العباس بن فسانجس كان وزير الملك أبي كاليجار البويهي، ويدل على تشيعهم ما رأيته في بعض كتب التواريخ وغاب عني الآن موضعه إن بعضهم حمل بعد موته فدفن بالكوفة. قال ابن الأثير في حوادث سنة 408 وفيها هرب ابن سهلان من سلطان الدولة إلى هيت وولى سلطان الدولة موضعه أبا القاسم بن أبي الفرج ابن فسانجس وقال في حوادث سنة 409 في هذه السنة قبض سلطان الدولة على وزيره ابن فسانجس وأخوته وولى وزارته ذا السعادتين أبا غالب الحسن بن منصور.</w:t>
      </w:r>
    </w:p>
    <w:p>
      <w:pPr>
        <w:jc w:val="start"/>
        <w:bidi/>
      </w:pPr>
      <w:r>
        <w:rPr>
          <w:sz w:val="24"/>
          <w:szCs w:val="24"/>
          <w:b w:val="1"/>
          <w:bCs w:val="1"/>
          <w:rtl/>
        </w:rPr>
        <w:t xml:space="preserve">
أعيان الشيعة،(دار التعارف للمطبوعات - بيروت،1983،ط 1،ج 4،ص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2026-07-01T09:29:36+03:00</dcterms:created>
  <dcterms:modified xsi:type="dcterms:W3CDTF">2026-07-01T09:29:36+03:00</dcterms:modified>
</cp:coreProperties>
</file>

<file path=docProps/custom.xml><?xml version="1.0" encoding="utf-8"?>
<Properties xmlns="http://schemas.openxmlformats.org/officeDocument/2006/custom-properties" xmlns:vt="http://schemas.openxmlformats.org/officeDocument/2006/docPropsVTypes"/>
</file>