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عيسى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عيسى الأشعري
</w:t>
      </w:r>
    </w:p>
    <w:p>
      <w:pPr/>
      <w:r>
        <w:rPr/>
        <w:t xml:space="preserve">جعفر بن محمد بن عيسى الأشعري أخو محمد أحمد بن محمد الأشعري</w:t>
      </w:r>
    </w:p>
    <w:p/>
    <w:p>
      <w:pPr/>
      <w:r>
        <w:rPr/>
        <w:t xml:space="preserve">في منهج المقال روى عن علي بن يقطين وعنه أحمد أخوه في باب الشهادات على النساء وفي لسان الميزان: جعفر بن محمد بن عيسى ذكره أبو جعفر الطوسي في رجال الشيعة ولا ذكر له في كتاب 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2026-07-01T09:26:38+03:00</dcterms:created>
  <dcterms:modified xsi:type="dcterms:W3CDTF">2026-07-01T09:26:38+03:00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