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علي بن الحسن
</w:t>
      </w:r>
    </w:p>
    <w:p>
      <w:pPr/>
      <w:r>
        <w:rPr/>
        <w:t xml:space="preserve">جعفر بن محمد بن علي بن الحسن ابن علي بن عبد الله بن المغيرة</w:t>
      </w:r>
    </w:p>
    <w:p/>
    <w:p>
      <w:pPr/>
      <w:r>
        <w:rPr/>
        <w:t xml:space="preserve">مضى في ترجمة جعفر بن علي بن الحسن الخ اتحاد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2026-07-01T09:25:42+03:00</dcterms:created>
  <dcterms:modified xsi:type="dcterms:W3CDTF">2026-07-01T09:25:42+03:00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