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جندب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جندب
</w:t>
      </w:r>
    </w:p>
    <w:p>
      <w:pPr/>
      <w:r>
        <w:rPr/>
        <w:t xml:space="preserve">جعفر بن محمد بن جندب يكنى أبا محمد من أهل قزوين</w:t>
      </w:r>
    </w:p>
    <w:p/>
    <w:p>
      <w:pPr/>
      <w:r>
        <w:rPr/>
        <w:t xml:space="preserve">ذكره الشيخ في رجاله فيمن لم يرو عنهم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2026-07-01T10:04:23+03:00</dcterms:created>
  <dcterms:modified xsi:type="dcterms:W3CDTF">2026-07-01T10:04:23+03:00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