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علي بن الحسن بن علي
</w:t>
      </w:r>
    </w:p>
    <w:p>
      <w:pPr>
        <w:jc w:val="start"/>
        <w:bidi/>
      </w:pPr>
      <w:r>
        <w:rPr>
          <w:rFonts w:ascii="arial" w:hAnsi="arial" w:eastAsia="arial" w:cs="arial"/>
          <w:sz w:val="28"/>
          <w:szCs w:val="28"/>
          <w:b w:val="1"/>
          <w:bCs w:val="1"/>
          <w:rtl/>
        </w:rPr>
        <w:t xml:space="preserve">جعفر بن علي بن الحسن بن علي
</w:t>
      </w:r>
    </w:p>
    <w:p>
      <w:pPr/>
      <w:r>
        <w:rPr/>
        <w:t xml:space="preserve">جعفر بن علي بن الحسن بن علي ابن عبد الله بن المغيرة الكوفي</w:t>
      </w:r>
    </w:p>
    <w:p/>
    <w:p>
      <w:pPr/>
      <w:r>
        <w:rPr/>
        <w:t xml:space="preserve">في التعليقة يروي عنه الصدوق مترضيا وهو طريقه إلى جده الحسن بن علي وفي بعض النسخ جعفر بن محمد بن علي ولعله الظاهر وجعفر بن علي الكوفي وهذا الرجل وكذا جعفر بن محمد الكوفي الآتي.</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2026-07-01T12:02:53+03:00</dcterms:created>
  <dcterms:modified xsi:type="dcterms:W3CDTF">2026-07-01T12:02:53+03:00</dcterms:modified>
</cp:coreProperties>
</file>

<file path=docProps/custom.xml><?xml version="1.0" encoding="utf-8"?>
<Properties xmlns="http://schemas.openxmlformats.org/officeDocument/2006/custom-properties" xmlns:vt="http://schemas.openxmlformats.org/officeDocument/2006/docPropsVTypes"/>
</file>