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علي بن حازم
</w:t>
      </w:r>
    </w:p>
    <w:p>
      <w:pPr>
        <w:jc w:val="start"/>
        <w:bidi/>
      </w:pPr>
      <w:r>
        <w:rPr>
          <w:rFonts w:ascii="arial" w:hAnsi="arial" w:eastAsia="arial" w:cs="arial"/>
          <w:sz w:val="28"/>
          <w:szCs w:val="28"/>
          <w:b w:val="1"/>
          <w:bCs w:val="1"/>
          <w:rtl/>
        </w:rPr>
        <w:t xml:space="preserve">جعفر بن علي بن حازم
</w:t>
      </w:r>
    </w:p>
    <w:p>
      <w:pPr/>
      <w:r>
        <w:rPr/>
        <w:t xml:space="preserve">جعفر بن علي بن حازم ذكره الشيخ في رجاله فيمن لم يرو عنهم عليهم السلام وقال روى عنه حميد بن زياد وفي لسان الميزان جعفر بن علي بن حازم ذكره الطوسي في رجال الشيعة</w:t>
      </w:r>
    </w:p>
    <w:p>
      <w:pPr>
        <w:jc w:val="start"/>
        <w:bidi/>
      </w:pPr>
      <w:r>
        <w:rPr>
          <w:sz w:val="24"/>
          <w:szCs w:val="24"/>
          <w:b w:val="1"/>
          <w:bCs w:val="1"/>
          <w:rtl/>
        </w:rPr>
        <w:t xml:space="preserve">
أعيان الشيعة،(دار التعارف للمطبوعات - بيروت،1983،ط 1،ج 4،ص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2026-07-01T12:00:23+03:00</dcterms:created>
  <dcterms:modified xsi:type="dcterms:W3CDTF">2026-07-01T12:00:23+03:00</dcterms:modified>
</cp:coreProperties>
</file>

<file path=docProps/custom.xml><?xml version="1.0" encoding="utf-8"?>
<Properties xmlns="http://schemas.openxmlformats.org/officeDocument/2006/custom-properties" xmlns:vt="http://schemas.openxmlformats.org/officeDocument/2006/docPropsVTypes"/>
</file>