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الجواد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الجواد البغدادي
</w:t>
      </w:r>
    </w:p>
    <w:p>
      <w:pPr/>
      <w:r>
        <w:rPr/>
        <w:t xml:space="preserve">الجواد البغدادي  جواد بن سعد (أو سعيد) بن جواد البغدادي الكاظمي: فقيه، من أهل الكاظمين ببغداد. رحل إلى إيران وبلغ مرتبة شيخ الإسلام في استراباد. وقام عليه أهلها وطردوه بتحريض منافس له من علمائها. له كتب، منها (مسالك الأفهام إلى آيات الأحكام - خ) بخطه في قرية بهار التابعة لهمذان.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2026-07-06T22:14:20+03:00</dcterms:created>
  <dcterms:modified xsi:type="dcterms:W3CDTF">2026-07-06T22:14:20+03:00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