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سلمة
</w:t>
      </w:r>
    </w:p>
    <w:p>
      <w:pPr/>
      <w:r>
        <w:rPr/>
        <w:t xml:space="preserve">جعفر بن سلمة مذكور في سند الفقيه ويحتمل أن يكون هو ابن محمد بن سلمة أبو جعفر نسب إلى جده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2026-07-01T13:48:34+03:00</dcterms:created>
  <dcterms:modified xsi:type="dcterms:W3CDTF">2026-07-01T13:48:34+03:00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