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جعدة المخزومي من ولد أم هانيء
</w:t>
      </w:r>
    </w:p>
    <w:p>
      <w:pPr>
        <w:jc w:val="start"/>
        <w:bidi/>
      </w:pPr>
      <w:r>
        <w:rPr>
          <w:rFonts w:ascii="arial" w:hAnsi="arial" w:eastAsia="arial" w:cs="arial"/>
          <w:sz w:val="28"/>
          <w:szCs w:val="28"/>
          <w:b w:val="1"/>
          <w:bCs w:val="1"/>
          <w:rtl/>
        </w:rPr>
        <w:t xml:space="preserve">جعدة المخزومي من ولد أم هانيء
</w:t>
      </w:r>
    </w:p>
    <w:p>
      <w:pPr/>
      <w:r>
        <w:rPr/>
        <w:t xml:space="preserve">جعدة المخزومي من ولد أم هانيء وهو ابن ابنها</w:t>
      </w:r>
    </w:p>
    <w:p/>
    <w:p>
      <w:pPr/>
      <w:r>
        <w:rPr/>
        <w:t xml:space="preserve">في تهذيب التهذيب روى حديث الصائم المتطوع أمير نفسهن عن جدته ولم يسمع منها بل سمعه من أبي صالح مولى أم هانيء وأهله عن أم هانيء روى عنه شعبة وسماك بن حرب. قال البخاري لا اعرف له إلا هذا الحديث وفيه نظر وقال ابن عدي لا أعرف له إلا هذا الحديث كما ذكره البخاري. قال المؤلف يحتمل أن يكون هو جعدة بن يحيى بن جعدة بن هبيرة وأنه سمي باسم جده ’’أه’’. مظنون التشيع بأن ورثه من جده وجدته وقادته إليه الخؤولة.</w:t>
      </w:r>
    </w:p>
    <w:p>
      <w:pPr>
        <w:jc w:val="start"/>
        <w:bidi/>
      </w:pPr>
      <w:r>
        <w:rPr>
          <w:sz w:val="24"/>
          <w:szCs w:val="24"/>
          <w:b w:val="1"/>
          <w:bCs w:val="1"/>
          <w:rtl/>
        </w:rPr>
        <w:t xml:space="preserve">
أعيان الشيعة،(دار التعارف للمطبوعات - بيروت،1983،ط 1،ج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من ولد أم هانئ
</w:t>
      </w:r>
    </w:p>
    <w:p>
      <w:pPr/>
      <w:r>
        <w:rPr/>
        <w:t xml:space="preserve">جعدة من ولد أم هانئ سمعت ابن حماد يقول: قال البخاري جعدة من ولد أم هانئ، عن أبي صالح، عن أم هانئ روى عنه شعبة لا يعرف إلا بحديث فيه نظر.</w:t>
      </w:r>
    </w:p>
    <w:p/>
    <w:p>
      <w:pPr/>
      <w:r>
        <w:rPr/>
        <w:t xml:space="preserve">حدثنا علي بن العباس، حدثنا بندار، حدثنا محمد، حدثنا شعبة عن جعدة عن أم هانئ وهي جدته أن رسول الله صلى الله عليه وسلم دخل عليها فأتي بإناء فشرب ثم ناولني فقلت إني صائمة فقال رسول الله صلى الله عليه وسلم المتطوع أمير نفسه فإن شئت فصومي، وإن شئت فأفطري</w:t>
      </w:r>
    </w:p>
    <w:p/>
    <w:p>
      <w:pPr/>
      <w:r>
        <w:rPr/>
        <w:t xml:space="preserve">حدثنا علي بن العباس، حدثنا بندار، حدثنا أبو داود، حدثنا شعبة عن جعدة عن أم هانئ أن النبي صلى الله عليه وسلم أتي بشراب فشرب ثم سقاني فشربت فقلت يا رسول الله أما إني كنت صائمة فقال النبي صلى الله عليه وسلم المتطوع أمير أن أمين نفسه فإن شاء صام، وإن شاء أفطر.</w:t>
      </w:r>
    </w:p>
    <w:p/>
    <w:p>
      <w:pPr/>
      <w:r>
        <w:rPr/>
        <w:t xml:space="preserve">قال شعبة فقلت سمعته من أم هانئ؟ فقال: لا حدثناه أهلنا، وأبو صالح.</w:t>
      </w:r>
    </w:p>
    <w:p/>
    <w:p>
      <w:pPr/>
      <w:r>
        <w:rPr/>
        <w:t xml:space="preserve">حدثنا محمد بن أحمد بن هلال، حدثنا زيد بن أخزم، حدثنا أبو داود، حدثنا شعبة عن جعدة، عن أبي صالح، عن أم هانئ عن النبي صلى الله عليه وسلم قال: الصائم المتطوع أمير أو أمين نفسه إن شاء صام، وإن شاء أفطر.</w:t>
      </w:r>
    </w:p>
    <w:p/>
    <w:p>
      <w:pPr/>
      <w:r>
        <w:rPr/>
        <w:t xml:space="preserve">قال الشيخ: وجعدة لا أعرف له إلا هذا الحديث الواحد كما ذكره البخاري.</w:t>
      </w:r>
    </w:p>
    <w:p>
      <w:pPr>
        <w:jc w:val="start"/>
        <w:bidi/>
      </w:pPr>
      <w:r>
        <w:rPr>
          <w:sz w:val="24"/>
          <w:szCs w:val="24"/>
          <w:b w:val="1"/>
          <w:bCs w:val="1"/>
          <w:rtl/>
        </w:rPr>
        <w:t xml:space="preserve">
الكامل في ضعفاء الرجال،(دار الكتب العلمية - بيروت،1997،ط 5،ج 2،ص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w:t>
      </w:r>
    </w:p>
    <w:p>
      <w:pPr/>
      <w:r>
        <w:rPr/>
        <w:t xml:space="preserve">جعدة. عن أم هانئ </w:t>
      </w:r>
    </w:p>
    <w:p/>
    <w:p>
      <w:pPr/>
      <w:r>
        <w:rPr/>
        <w:t xml:space="preserve">[ت، س] .</w:t>
      </w:r>
    </w:p>
    <w:p/>
    <w:p>
      <w:pPr/>
      <w:r>
        <w:rPr/>
        <w:t xml:space="preserve">روى عنه شعبة.</w:t>
      </w:r>
    </w:p>
    <w:p/>
    <w:p>
      <w:pPr/>
      <w:r>
        <w:rPr/>
        <w:t xml:space="preserve">لا يدري من هو، لكن شيوخ شعبة عامتهم جياد، وهو من ولد أم هانئ، وصوابه شعبة، عن</w:t>
      </w:r>
    </w:p>
    <w:p/>
    <w:p>
      <w:pPr/>
      <w:r>
        <w:rPr/>
        <w:t xml:space="preserve">جعدة، عن أبي صالح، عن أم هانئ.</w:t>
      </w:r>
    </w:p>
    <w:p/>
    <w:p>
      <w:pPr/>
      <w:r>
        <w:rPr/>
        <w:t xml:space="preserve">قال البخاري: لا يعرف إلا بحديث فيه نظر - يعنى: الصائم المتطوع أمير نفسه</w:t>
      </w:r>
    </w:p>
    <w:p>
      <w:pPr>
        <w:jc w:val="start"/>
        <w:bidi/>
      </w:pPr>
      <w:r>
        <w:rPr>
          <w:sz w:val="24"/>
          <w:szCs w:val="24"/>
          <w:b w:val="1"/>
          <w:bCs w:val="1"/>
          <w:rtl/>
        </w:rPr>
        <w:t xml:space="preserve">
ميزان الاعتدال في نقد الرجال،(دار المعرفة للطباعة والنشر، بيروت - لبنان،1963،ط 1،ج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من ولد أم هانئ 
</w:t>
      </w:r>
    </w:p>
    <w:p>
      <w:pPr/>
      <w:r>
        <w:rPr/>
        <w:t xml:space="preserve">جعدة، من ولد أم هانئ. </w:t>
      </w:r>
    </w:p>
    <w:p/>
    <w:p>
      <w:pPr/>
      <w:r>
        <w:rPr/>
        <w:t xml:space="preserve">عن أبي صالح، عن أم هانئ، روى عنه شعبة.</w:t>
      </w:r>
    </w:p>
    <w:p/>
    <w:p>
      <w:pPr/>
      <w:r>
        <w:rPr/>
        <w:t xml:space="preserve">لا يعرف إلا بحديثٍ.</w:t>
      </w:r>
    </w:p>
    <w:p/>
    <w:p>
      <w:pPr/>
      <w:r>
        <w:rPr/>
        <w:t xml:space="preserve">فيه نظرٌ.</w:t>
      </w:r>
    </w:p>
    <w:p/>
    <w:p>
      <w:pPr/>
      <w:r>
        <w:rPr/>
        <w:t xml:space="preserve">أخبرنا الشيخ أبو ذر عبد بن أحمد بن محمد بن عبد الله الهروي في باب الندوة في شهر بياض سنة خمس عشرة وأربعمائة قال أخبرنا أبو بكر أحمد بن عبدان بن محمد بن الفرج بن جامع الحافظ الشيرازي قرأت عليه قال أخبرنا أبو الحسن محمد بن سهل المقري، قال: حدثنا محمد بن إسماعيل البخاري قال.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المخزومي
</w:t>
      </w:r>
    </w:p>
    <w:p>
      <w:pPr/>
      <w:r>
        <w:rPr/>
        <w:t xml:space="preserve">جعدة المخزومي </w:t>
      </w:r>
    </w:p>
    <w:p/>
    <w:p>
      <w:pPr/>
      <w:r>
        <w:rPr/>
        <w:t xml:space="preserve">عن أبي صالح مولى أم هانئ وعنه شعبة وغيره لينه البخاري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المخزومي من ولد أم هانئ وهو ابن ابنها.
</w:t>
      </w:r>
    </w:p>
    <w:p>
      <w:pPr/>
      <w:r>
        <w:rPr/>
        <w:t xml:space="preserve">(ت س) جعدة المخزومي من ولد أم هانئ وهو ابن ابنها. </w:t>
      </w:r>
    </w:p>
    <w:p/>
    <w:p>
      <w:pPr/>
      <w:r>
        <w:rPr/>
        <w:t xml:space="preserve">قال البخاري: لا يعرف إلا بحديث واحد فيه نظر وهو: «المتطوع أمير نفسه».</w:t>
      </w:r>
    </w:p>
    <w:p/>
    <w:p>
      <w:pPr/>
      <w:r>
        <w:rPr/>
        <w:t xml:space="preserve">وقال أبو أحمد: لا أعرف له إلا هذا الحديث الواحد. كذا ذكره المزي، وينبغي أن نعلم أن لفظة وهو: «المتطوع أمير نفسه»، ليس من قول البخاري إنما هي من كلام المزي أدرجها بين كلام البخاري، وكلام ابن عدي يبين لك ذلك سياقة لفظ البخاري في «تاريخه الكبير» و «الصغير»: جعدة من ولد أم هانئ عن أبي صالح عن أم هانئ، روى عنه شعبة، ولا يعرف إلا بحديث فيه نظر.</w:t>
      </w:r>
    </w:p>
    <w:p/>
    <w:p>
      <w:pPr/>
      <w:r>
        <w:rPr/>
        <w:t xml:space="preserve">هذا جميع ما قاله، وكذا نقله عنه جماعة أيضا منهم: أبو أحمد بن عدي عن ابن حماد عنه، وذكر أبو أحمد الحديث وأبو محمد ابن الجارود وأبو جعفر العقيلي.</w:t>
      </w:r>
    </w:p>
    <w:p/>
    <w:p>
      <w:pPr/>
      <w:r>
        <w:rPr/>
        <w:t xml:space="preserve">وقال الساجي: لا يعرف إلا بحديث واحد وفيه نظر.</w:t>
      </w:r>
    </w:p>
    <w:p/>
    <w:p>
      <w:pPr/>
      <w:r>
        <w:rPr/>
        <w:t xml:space="preserve">وقال أبو حاتم لما سئل عنه: شيخ.</w:t>
      </w:r>
    </w:p>
    <w:p/>
    <w:p>
      <w:pPr/>
      <w:r>
        <w:rPr/>
        <w:t xml:space="preserve">وذكره أبو العرب في «جملة الضعفاء». [ق 72 / أ].</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w:t>
      </w:r>
    </w:p>
    <w:p>
      <w:pPr/>
      <w:r>
        <w:rPr/>
        <w:t xml:space="preserve">جعدة </w:t>
      </w:r>
    </w:p>
    <w:p/>
    <w:p>
      <w:pPr/>
      <w:r>
        <w:rPr/>
        <w:t xml:space="preserve">من ولد أم هانئ كوفي</w:t>
      </w:r>
    </w:p>
    <w:p/>
    <w:p>
      <w:pPr/>
      <w:r>
        <w:rPr/>
        <w:t xml:space="preserve">روى عن أم هانئ وروى عن أبي صالح عن أم هانئ روى عنه شعبة سمعت أبي يقول ذلك وسمعته 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2026-07-02T18:07:15+03:00</dcterms:created>
  <dcterms:modified xsi:type="dcterms:W3CDTF">2026-07-02T18:07:15+03:00</dcterms:modified>
</cp:coreProperties>
</file>

<file path=docProps/custom.xml><?xml version="1.0" encoding="utf-8"?>
<Properties xmlns="http://schemas.openxmlformats.org/officeDocument/2006/custom-properties" xmlns:vt="http://schemas.openxmlformats.org/officeDocument/2006/docPropsVTypes"/>
</file>