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جبير بن الحباب بن المنذر الأنصاري
</w:t>
      </w:r>
    </w:p>
    <w:p>
      <w:pPr>
        <w:jc w:val="start"/>
        <w:bidi/>
      </w:pPr>
      <w:r>
        <w:rPr>
          <w:rFonts w:ascii="arial" w:hAnsi="arial" w:eastAsia="arial" w:cs="arial"/>
          <w:sz w:val="28"/>
          <w:szCs w:val="28"/>
          <w:b w:val="1"/>
          <w:bCs w:val="1"/>
          <w:rtl/>
        </w:rPr>
        <w:t xml:space="preserve">جبير بن الحباب بن المنذر الأنصاري
</w:t>
      </w:r>
    </w:p>
    <w:p>
      <w:pPr/>
      <w:r>
        <w:rPr/>
        <w:t xml:space="preserve">جبير بن الحباب بن المنذر الأنصاري في أسد الغابة: ذكره محمد بن عبد الله الحضرمي مطينن في الصحابة وقال: إنه في سير عبيد الله ابن أبي رافع في تسمية من شهد صفين مع علي بن أبي طالب من الصحابة جبير بن الحباب بن المنذر لا يعرف له ذكر ولا رواية إلا هذه ’’أه’’. وفي الإصابة أخرجه البارودي والطبراني عن مطين وابن مندة عن البارودي وأبو نعيم عن الطبراني. قال ابن حبان: يقال له صحبة. وفي إسناده نظر ’’أه’’.</w:t>
      </w:r>
    </w:p>
    <w:p>
      <w:pPr>
        <w:jc w:val="start"/>
        <w:bidi/>
      </w:pPr>
      <w:r>
        <w:rPr>
          <w:sz w:val="24"/>
          <w:szCs w:val="24"/>
          <w:b w:val="1"/>
          <w:bCs w:val="1"/>
          <w:rtl/>
        </w:rPr>
        <w:t xml:space="preserve">
أعيان الشيعة،(دار التعارف للمطبوعات - بيروت،1983،ط 1،ج 4،ص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الحباب
</w:t>
      </w:r>
    </w:p>
    <w:p>
      <w:pPr/>
      <w:r>
        <w:rPr/>
        <w:t xml:space="preserve">جبير بن الحباب (د ع) جبير بن الحباب بن المنذر، ذكره محمد بن عبد الله الحضرمي مطين في الصحابة، وقال: إنه في سير عبيد الله بن أبي رافع، في تسمية من شهد صفين مع علي بن أبي طالب من الصحابة: جبير بن الحباب بن المنذر، لا يعرف له ذكر ولا رواية إلا هذه.</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174)/(دار الكتب العلمية - بيروت،1994،ط 1،ج 1،ص 514)/(دار الفكر - بيروت،1989،ط 1،ج 1،ص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الحباب
</w:t>
      </w:r>
    </w:p>
    <w:p>
      <w:pPr/>
      <w:r>
        <w:rPr/>
        <w:t xml:space="preserve">جبير بن الحباب بن المنذر الأنصاري قال ابن حبان: يقال له صحبة، وفي إسناده نظر.</w:t>
      </w:r>
    </w:p>
    <w:p/>
    <w:p>
      <w:pPr/>
      <w:r>
        <w:rPr/>
        <w:t xml:space="preserve">وذكره مطين في الصحابة وقال: إنه في سير عبيد الله بن أبي رافع في تسمية من شهد صفين مع علي من الصحابة.</w:t>
      </w:r>
    </w:p>
    <w:p/>
    <w:p>
      <w:pPr/>
      <w:r>
        <w:rPr/>
        <w:t xml:space="preserve">أخرجه الباوردي والطبراني عن مطين وابن مندة عن الباوردي، وأبو نعيم عن الطبراني.</w:t>
      </w:r>
    </w:p>
    <w:p>
      <w:pPr>
        <w:jc w:val="start"/>
        <w:bidi/>
      </w:pPr>
      <w:r>
        <w:rPr>
          <w:sz w:val="24"/>
          <w:szCs w:val="24"/>
          <w:b w:val="1"/>
          <w:bCs w:val="1"/>
          <w:rtl/>
        </w:rPr>
        <w:t xml:space="preserve">
الإصابة في تمييز الصحابة،(دار الكتب العلمية - بيروت،1995،ط 1،ج 1،ص 569)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حباب بن المنذر
</w:t>
      </w:r>
    </w:p>
    <w:p>
      <w:pPr/>
      <w:r>
        <w:rPr/>
        <w:t xml:space="preserve">جبير بن حباب بن المنذر </w:t>
      </w:r>
    </w:p>
    <w:p/>
    <w:p>
      <w:pPr/>
      <w:r>
        <w:rPr/>
        <w:t xml:space="preserve">يقال إن له صحبة وفي إسناده نظر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2026-07-01T17:57:16+03:00</dcterms:created>
  <dcterms:modified xsi:type="dcterms:W3CDTF">2026-07-01T17:57:16+03:00</dcterms:modified>
</cp:coreProperties>
</file>

<file path=docProps/custom.xml><?xml version="1.0" encoding="utf-8"?>
<Properties xmlns="http://schemas.openxmlformats.org/officeDocument/2006/custom-properties" xmlns:vt="http://schemas.openxmlformats.org/officeDocument/2006/docPropsVTypes"/>
</file>