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جارية بن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جارية بن المثنى
</w:t>
      </w:r>
    </w:p>
    <w:p>
      <w:pPr/>
      <w:r>
        <w:rPr/>
        <w:t xml:space="preserve">جارية بن المثنى كان مع أمير المؤمنين علي عليه السلام يوم صفين ذكره نصر في كتاب صفين عند ذكره لخبر عمار بن ياسر.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2026-07-01T18:54:07+03:00</dcterms:created>
  <dcterms:modified xsi:type="dcterms:W3CDTF">2026-07-01T18:54:07+03:00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